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EAF1DD" w:themeColor="accent3" w:themeTint="33"/>
  <w:body>
    <w:tbl>
      <w:tblPr>
        <w:tblStyle w:val="TableGrid"/>
        <w:tblW w:w="10890" w:type="dxa"/>
        <w:tblInd w:w="-432" w:type="dxa"/>
        <w:tblLayout w:type="fixed"/>
        <w:tblLook w:val="04A0" w:firstRow="1" w:lastRow="0" w:firstColumn="1" w:lastColumn="0" w:noHBand="0" w:noVBand="1"/>
      </w:tblPr>
      <w:tblGrid>
        <w:gridCol w:w="90"/>
        <w:gridCol w:w="270"/>
        <w:gridCol w:w="2610"/>
        <w:gridCol w:w="270"/>
        <w:gridCol w:w="1080"/>
        <w:gridCol w:w="1064"/>
        <w:gridCol w:w="822"/>
        <w:gridCol w:w="274"/>
        <w:gridCol w:w="546"/>
        <w:gridCol w:w="819"/>
        <w:gridCol w:w="795"/>
        <w:gridCol w:w="23"/>
        <w:gridCol w:w="817"/>
        <w:gridCol w:w="1410"/>
      </w:tblGrid>
      <w:tr w:rsidR="00FC1969" w14:paraId="1EEB7F9B" w14:textId="77777777" w:rsidTr="00EB3B9D">
        <w:tc>
          <w:tcPr>
            <w:tcW w:w="360" w:type="dxa"/>
            <w:gridSpan w:val="2"/>
            <w:tcBorders>
              <w:top w:val="nil"/>
              <w:left w:val="nil"/>
              <w:bottom w:val="nil"/>
              <w:right w:val="nil"/>
            </w:tcBorders>
            <w:shd w:val="clear" w:color="auto" w:fill="C6D9F1" w:themeFill="text2" w:themeFillTint="33"/>
          </w:tcPr>
          <w:p w14:paraId="23779720" w14:textId="77777777" w:rsidR="00FC1969" w:rsidRDefault="00E46448" w:rsidP="00AD7DBB">
            <w:pPr>
              <w:pStyle w:val="NoSpacing"/>
            </w:pPr>
            <w:r>
              <w:t xml:space="preserve">                </w:t>
            </w:r>
          </w:p>
        </w:tc>
        <w:tc>
          <w:tcPr>
            <w:tcW w:w="2610" w:type="dxa"/>
            <w:tcBorders>
              <w:top w:val="nil"/>
              <w:left w:val="nil"/>
              <w:bottom w:val="nil"/>
              <w:right w:val="nil"/>
            </w:tcBorders>
            <w:shd w:val="clear" w:color="auto" w:fill="C6D9F1" w:themeFill="text2" w:themeFillTint="33"/>
          </w:tcPr>
          <w:p w14:paraId="3DED724E" w14:textId="77777777" w:rsidR="00FC1969" w:rsidRDefault="00FC1969" w:rsidP="00AD7DBB">
            <w:pPr>
              <w:pStyle w:val="NoSpacing"/>
            </w:pPr>
          </w:p>
        </w:tc>
        <w:tc>
          <w:tcPr>
            <w:tcW w:w="270" w:type="dxa"/>
            <w:tcBorders>
              <w:top w:val="nil"/>
              <w:left w:val="nil"/>
              <w:bottom w:val="nil"/>
              <w:right w:val="nil"/>
            </w:tcBorders>
            <w:shd w:val="clear" w:color="auto" w:fill="C6D9F1" w:themeFill="text2" w:themeFillTint="33"/>
          </w:tcPr>
          <w:p w14:paraId="5946DF58" w14:textId="77777777" w:rsidR="00FC1969" w:rsidRPr="00FC1969" w:rsidRDefault="00FC1969" w:rsidP="00AD7DBB">
            <w:pPr>
              <w:pStyle w:val="NoSpacing"/>
              <w:rPr>
                <w:color w:val="0070C0"/>
              </w:rPr>
            </w:pPr>
          </w:p>
        </w:tc>
        <w:tc>
          <w:tcPr>
            <w:tcW w:w="7650" w:type="dxa"/>
            <w:gridSpan w:val="10"/>
            <w:tcBorders>
              <w:top w:val="nil"/>
              <w:left w:val="nil"/>
              <w:bottom w:val="nil"/>
              <w:right w:val="nil"/>
            </w:tcBorders>
            <w:shd w:val="clear" w:color="auto" w:fill="C6D9F1" w:themeFill="text2" w:themeFillTint="33"/>
          </w:tcPr>
          <w:p w14:paraId="0EF317FA" w14:textId="77777777" w:rsidR="00FC1969" w:rsidRPr="00B33BE1" w:rsidRDefault="00BF57A2" w:rsidP="00AD7DBB">
            <w:pPr>
              <w:pStyle w:val="NoSpacing"/>
              <w:rPr>
                <w:b/>
                <w:color w:val="002060"/>
                <w:sz w:val="36"/>
              </w:rPr>
            </w:pPr>
            <w:r>
              <w:rPr>
                <w:b/>
                <w:color w:val="002060"/>
                <w:sz w:val="36"/>
              </w:rPr>
              <w:t>AZIZUL HAQUE</w:t>
            </w:r>
          </w:p>
        </w:tc>
      </w:tr>
      <w:tr w:rsidR="00FC1969" w14:paraId="1ABD3A7D" w14:textId="77777777" w:rsidTr="00EB3B9D">
        <w:tc>
          <w:tcPr>
            <w:tcW w:w="360" w:type="dxa"/>
            <w:gridSpan w:val="2"/>
            <w:tcBorders>
              <w:top w:val="nil"/>
              <w:left w:val="nil"/>
              <w:bottom w:val="nil"/>
              <w:right w:val="nil"/>
            </w:tcBorders>
            <w:shd w:val="clear" w:color="auto" w:fill="C6D9F1" w:themeFill="text2" w:themeFillTint="33"/>
          </w:tcPr>
          <w:p w14:paraId="4B8B101C" w14:textId="77777777" w:rsidR="00FC1969" w:rsidRDefault="00FC1969" w:rsidP="00AD7DBB">
            <w:pPr>
              <w:pStyle w:val="NoSpacing"/>
            </w:pPr>
          </w:p>
        </w:tc>
        <w:tc>
          <w:tcPr>
            <w:tcW w:w="2610" w:type="dxa"/>
            <w:vMerge w:val="restart"/>
            <w:tcBorders>
              <w:top w:val="nil"/>
              <w:left w:val="nil"/>
              <w:bottom w:val="nil"/>
              <w:right w:val="nil"/>
            </w:tcBorders>
            <w:shd w:val="clear" w:color="auto" w:fill="C6D9F1" w:themeFill="text2" w:themeFillTint="33"/>
          </w:tcPr>
          <w:p w14:paraId="30F5E1DB" w14:textId="2C07D919" w:rsidR="00FC1969" w:rsidRDefault="00D0786A" w:rsidP="00AD7DBB">
            <w:pPr>
              <w:pStyle w:val="NoSpacing"/>
            </w:pPr>
            <w:r>
              <w:rPr>
                <w:noProof/>
              </w:rPr>
              <w:t xml:space="preserve">      </w:t>
            </w:r>
            <w:r w:rsidR="00317AC5">
              <w:rPr>
                <w:noProof/>
              </w:rPr>
              <w:drawing>
                <wp:inline distT="0" distB="0" distL="0" distR="0" wp14:anchorId="442067A1" wp14:editId="4EBD8894">
                  <wp:extent cx="1446079" cy="16192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49524" cy="1623108"/>
                          </a:xfrm>
                          <a:prstGeom prst="rect">
                            <a:avLst/>
                          </a:prstGeom>
                        </pic:spPr>
                      </pic:pic>
                    </a:graphicData>
                  </a:graphic>
                </wp:inline>
              </w:drawing>
            </w:r>
          </w:p>
        </w:tc>
        <w:tc>
          <w:tcPr>
            <w:tcW w:w="270" w:type="dxa"/>
            <w:tcBorders>
              <w:top w:val="nil"/>
              <w:left w:val="nil"/>
              <w:bottom w:val="nil"/>
              <w:right w:val="nil"/>
            </w:tcBorders>
            <w:shd w:val="clear" w:color="auto" w:fill="C6D9F1" w:themeFill="text2" w:themeFillTint="33"/>
          </w:tcPr>
          <w:p w14:paraId="63E666AC" w14:textId="77777777" w:rsidR="00FC1969" w:rsidRPr="00FC1969" w:rsidRDefault="00FC1969" w:rsidP="00AD7DBB">
            <w:pPr>
              <w:pStyle w:val="NoSpacing"/>
              <w:rPr>
                <w:color w:val="0070C0"/>
              </w:rPr>
            </w:pPr>
          </w:p>
        </w:tc>
        <w:tc>
          <w:tcPr>
            <w:tcW w:w="7650" w:type="dxa"/>
            <w:gridSpan w:val="10"/>
            <w:tcBorders>
              <w:top w:val="nil"/>
              <w:left w:val="nil"/>
              <w:bottom w:val="nil"/>
              <w:right w:val="nil"/>
            </w:tcBorders>
            <w:shd w:val="clear" w:color="auto" w:fill="C6D9F1" w:themeFill="text2" w:themeFillTint="33"/>
          </w:tcPr>
          <w:p w14:paraId="18FDC5B4" w14:textId="77777777" w:rsidR="00621AEE" w:rsidRPr="008651E0" w:rsidRDefault="00621AEE" w:rsidP="00AD7DBB">
            <w:pPr>
              <w:autoSpaceDE w:val="0"/>
              <w:autoSpaceDN w:val="0"/>
              <w:adjustRightInd w:val="0"/>
              <w:rPr>
                <w:rFonts w:ascii="Cambria-Bold" w:hAnsi="Cambria-Bold" w:cs="Cambria-Bold"/>
                <w:b/>
                <w:bCs/>
                <w:color w:val="595959" w:themeColor="text1" w:themeTint="A6"/>
                <w:sz w:val="20"/>
                <w:szCs w:val="20"/>
              </w:rPr>
            </w:pPr>
            <w:r w:rsidRPr="008651E0">
              <w:rPr>
                <w:rFonts w:ascii="Cambria-Bold" w:hAnsi="Cambria-Bold" w:cs="Cambria-Bold"/>
                <w:b/>
                <w:bCs/>
                <w:color w:val="595959" w:themeColor="text1" w:themeTint="A6"/>
                <w:sz w:val="20"/>
                <w:szCs w:val="20"/>
              </w:rPr>
              <w:t>Management Professional</w:t>
            </w:r>
          </w:p>
          <w:p w14:paraId="5A964F79" w14:textId="347A4931" w:rsidR="00621AEE" w:rsidRPr="00A33793" w:rsidRDefault="00621AEE" w:rsidP="00AD7DBB">
            <w:pPr>
              <w:autoSpaceDE w:val="0"/>
              <w:autoSpaceDN w:val="0"/>
              <w:adjustRightInd w:val="0"/>
              <w:rPr>
                <w:rFonts w:cstheme="minorHAnsi"/>
                <w:b/>
                <w:bCs/>
                <w:color w:val="595959" w:themeColor="text1" w:themeTint="A6"/>
                <w:sz w:val="20"/>
                <w:szCs w:val="20"/>
              </w:rPr>
            </w:pPr>
            <w:r w:rsidRPr="00A33793">
              <w:rPr>
                <w:rFonts w:cstheme="minorHAnsi"/>
                <w:b/>
                <w:bCs/>
                <w:color w:val="595959" w:themeColor="text1" w:themeTint="A6"/>
                <w:sz w:val="20"/>
                <w:szCs w:val="20"/>
              </w:rPr>
              <w:t>|</w:t>
            </w:r>
            <w:r w:rsidR="00123437" w:rsidRPr="00A33793">
              <w:rPr>
                <w:rFonts w:cstheme="minorHAnsi"/>
                <w:b/>
                <w:bCs/>
                <w:color w:val="595959" w:themeColor="text1" w:themeTint="A6"/>
                <w:sz w:val="20"/>
                <w:szCs w:val="20"/>
              </w:rPr>
              <w:t xml:space="preserve">Quality </w:t>
            </w:r>
            <w:r w:rsidR="00851298" w:rsidRPr="00A33793">
              <w:rPr>
                <w:rFonts w:cstheme="minorHAnsi"/>
                <w:b/>
                <w:bCs/>
                <w:color w:val="595959" w:themeColor="text1" w:themeTint="A6"/>
                <w:sz w:val="20"/>
                <w:szCs w:val="20"/>
              </w:rPr>
              <w:t>Assurance</w:t>
            </w:r>
            <w:r w:rsidRPr="00A33793">
              <w:rPr>
                <w:rFonts w:cstheme="minorHAnsi"/>
                <w:b/>
                <w:bCs/>
                <w:color w:val="595959" w:themeColor="text1" w:themeTint="A6"/>
                <w:sz w:val="20"/>
                <w:szCs w:val="20"/>
              </w:rPr>
              <w:t xml:space="preserve"> | </w:t>
            </w:r>
            <w:r w:rsidR="00BB6531" w:rsidRPr="00A33793">
              <w:rPr>
                <w:rFonts w:cstheme="minorHAnsi"/>
                <w:b/>
                <w:bCs/>
                <w:color w:val="595959" w:themeColor="text1" w:themeTint="A6"/>
                <w:sz w:val="20"/>
                <w:szCs w:val="20"/>
              </w:rPr>
              <w:t xml:space="preserve">Packaging Development </w:t>
            </w:r>
            <w:r w:rsidRPr="00A33793">
              <w:rPr>
                <w:rFonts w:cstheme="minorHAnsi"/>
                <w:b/>
                <w:bCs/>
                <w:color w:val="595959" w:themeColor="text1" w:themeTint="A6"/>
                <w:sz w:val="20"/>
                <w:szCs w:val="20"/>
              </w:rPr>
              <w:t>|</w:t>
            </w:r>
            <w:r w:rsidR="00BB6531" w:rsidRPr="00A33793">
              <w:rPr>
                <w:rFonts w:cstheme="minorHAnsi"/>
                <w:b/>
                <w:bCs/>
                <w:color w:val="595959" w:themeColor="text1" w:themeTint="A6"/>
                <w:sz w:val="20"/>
                <w:szCs w:val="20"/>
              </w:rPr>
              <w:t xml:space="preserve"> </w:t>
            </w:r>
            <w:r w:rsidR="001A4A64" w:rsidRPr="00A33793">
              <w:rPr>
                <w:rFonts w:cstheme="minorHAnsi"/>
                <w:b/>
                <w:bCs/>
                <w:color w:val="595959" w:themeColor="text1" w:themeTint="A6"/>
                <w:sz w:val="20"/>
                <w:szCs w:val="20"/>
              </w:rPr>
              <w:t xml:space="preserve">Project </w:t>
            </w:r>
            <w:r w:rsidR="009072C1" w:rsidRPr="00A33793">
              <w:rPr>
                <w:rFonts w:cstheme="minorHAnsi"/>
                <w:b/>
                <w:bCs/>
                <w:color w:val="595959" w:themeColor="text1" w:themeTint="A6"/>
                <w:sz w:val="20"/>
                <w:szCs w:val="20"/>
              </w:rPr>
              <w:t>Management</w:t>
            </w:r>
            <w:r w:rsidR="001A4A64" w:rsidRPr="00A33793">
              <w:rPr>
                <w:rFonts w:cstheme="minorHAnsi"/>
                <w:b/>
                <w:bCs/>
                <w:color w:val="595959" w:themeColor="text1" w:themeTint="A6"/>
                <w:sz w:val="20"/>
                <w:szCs w:val="20"/>
              </w:rPr>
              <w:t xml:space="preserve"> I</w:t>
            </w:r>
            <w:r w:rsidR="00A33793">
              <w:rPr>
                <w:rFonts w:cstheme="minorHAnsi"/>
                <w:b/>
                <w:bCs/>
                <w:color w:val="595959" w:themeColor="text1" w:themeTint="A6"/>
                <w:sz w:val="20"/>
                <w:szCs w:val="20"/>
              </w:rPr>
              <w:t xml:space="preserve"> Compliance</w:t>
            </w:r>
            <w:r w:rsidR="00F62F1D">
              <w:rPr>
                <w:rFonts w:cstheme="minorHAnsi"/>
                <w:b/>
                <w:bCs/>
                <w:color w:val="595959" w:themeColor="text1" w:themeTint="A6"/>
                <w:sz w:val="20"/>
                <w:szCs w:val="20"/>
              </w:rPr>
              <w:t xml:space="preserve"> Management</w:t>
            </w:r>
            <w:r w:rsidR="00A33793">
              <w:rPr>
                <w:rFonts w:cstheme="minorHAnsi"/>
                <w:b/>
                <w:bCs/>
                <w:color w:val="595959" w:themeColor="text1" w:themeTint="A6"/>
                <w:sz w:val="20"/>
                <w:szCs w:val="20"/>
              </w:rPr>
              <w:t xml:space="preserve"> I</w:t>
            </w:r>
            <w:r w:rsidR="00F62F1D">
              <w:rPr>
                <w:rFonts w:cstheme="minorHAnsi"/>
                <w:b/>
                <w:bCs/>
                <w:color w:val="595959" w:themeColor="text1" w:themeTint="A6"/>
                <w:sz w:val="20"/>
                <w:szCs w:val="20"/>
              </w:rPr>
              <w:t xml:space="preserve"> SAP (ERP) Management I Audit Management</w:t>
            </w:r>
            <w:r w:rsidR="00E46E2B">
              <w:rPr>
                <w:rFonts w:cstheme="minorHAnsi"/>
                <w:b/>
                <w:bCs/>
                <w:color w:val="595959" w:themeColor="text1" w:themeTint="A6"/>
                <w:sz w:val="20"/>
                <w:szCs w:val="20"/>
              </w:rPr>
              <w:t xml:space="preserve"> I Research &amp; Development</w:t>
            </w:r>
          </w:p>
          <w:p w14:paraId="5373C0EE" w14:textId="77777777" w:rsidR="00FC1969" w:rsidRPr="003A3583" w:rsidRDefault="00621AEE" w:rsidP="00AD7DBB">
            <w:pPr>
              <w:pStyle w:val="NoSpacing"/>
              <w:rPr>
                <w:rFonts w:ascii="Albertus Extra Bold" w:hAnsi="Albertus Extra Bold"/>
                <w:b/>
                <w:color w:val="FFFFFF" w:themeColor="background1"/>
                <w:sz w:val="36"/>
              </w:rPr>
            </w:pPr>
            <w:r w:rsidRPr="003A3583">
              <w:rPr>
                <w:rFonts w:ascii="Albertus Extra Bold" w:hAnsi="Albertus Extra Bold" w:cs="Cambria-Bold"/>
                <w:b/>
                <w:bCs/>
                <w:color w:val="000000"/>
                <w:sz w:val="20"/>
                <w:szCs w:val="20"/>
              </w:rPr>
              <w:t xml:space="preserve">Industry Preference: </w:t>
            </w:r>
            <w:r w:rsidRPr="000E17A6">
              <w:rPr>
                <w:rFonts w:ascii="Albertus Extra Bold" w:hAnsi="Albertus Extra Bold" w:cs="Cambria"/>
                <w:b/>
                <w:color w:val="000000"/>
                <w:sz w:val="20"/>
                <w:szCs w:val="20"/>
              </w:rPr>
              <w:t>FMCG and Packaging Industry</w:t>
            </w:r>
            <w:r w:rsidR="00B33BE1">
              <w:rPr>
                <w:rFonts w:ascii="Albertus Extra Bold" w:hAnsi="Albertus Extra Bold" w:cs="Cambria"/>
                <w:color w:val="000000"/>
                <w:sz w:val="20"/>
                <w:szCs w:val="20"/>
              </w:rPr>
              <w:t>.</w:t>
            </w:r>
          </w:p>
        </w:tc>
      </w:tr>
      <w:tr w:rsidR="00FC1969" w14:paraId="09BE7F8D" w14:textId="77777777" w:rsidTr="00EB3B9D">
        <w:tc>
          <w:tcPr>
            <w:tcW w:w="360" w:type="dxa"/>
            <w:gridSpan w:val="2"/>
            <w:tcBorders>
              <w:top w:val="nil"/>
              <w:left w:val="nil"/>
              <w:bottom w:val="nil"/>
              <w:right w:val="nil"/>
            </w:tcBorders>
            <w:shd w:val="clear" w:color="auto" w:fill="C6D9F1" w:themeFill="text2" w:themeFillTint="33"/>
          </w:tcPr>
          <w:p w14:paraId="68798096" w14:textId="77777777" w:rsidR="00FC1969" w:rsidRDefault="00FC1969" w:rsidP="00AD7DBB">
            <w:pPr>
              <w:pStyle w:val="NoSpacing"/>
            </w:pPr>
          </w:p>
        </w:tc>
        <w:tc>
          <w:tcPr>
            <w:tcW w:w="2610" w:type="dxa"/>
            <w:vMerge/>
            <w:tcBorders>
              <w:top w:val="nil"/>
              <w:left w:val="nil"/>
              <w:bottom w:val="nil"/>
              <w:right w:val="nil"/>
            </w:tcBorders>
            <w:shd w:val="clear" w:color="auto" w:fill="C6D9F1" w:themeFill="text2" w:themeFillTint="33"/>
          </w:tcPr>
          <w:p w14:paraId="1846D6A8" w14:textId="77777777" w:rsidR="00FC1969" w:rsidRDefault="00FC1969" w:rsidP="00AD7DBB">
            <w:pPr>
              <w:pStyle w:val="NoSpacing"/>
            </w:pPr>
          </w:p>
        </w:tc>
        <w:tc>
          <w:tcPr>
            <w:tcW w:w="270" w:type="dxa"/>
            <w:tcBorders>
              <w:top w:val="nil"/>
              <w:left w:val="nil"/>
              <w:bottom w:val="nil"/>
              <w:right w:val="nil"/>
            </w:tcBorders>
            <w:shd w:val="clear" w:color="auto" w:fill="C6D9F1" w:themeFill="text2" w:themeFillTint="33"/>
          </w:tcPr>
          <w:p w14:paraId="70A5AE8A" w14:textId="77777777" w:rsidR="00FC1969" w:rsidRPr="005225A2" w:rsidRDefault="00FC1969" w:rsidP="00AD7DBB">
            <w:pPr>
              <w:pStyle w:val="NoSpacing"/>
            </w:pPr>
          </w:p>
        </w:tc>
        <w:tc>
          <w:tcPr>
            <w:tcW w:w="7650" w:type="dxa"/>
            <w:gridSpan w:val="10"/>
            <w:tcBorders>
              <w:top w:val="nil"/>
              <w:left w:val="nil"/>
              <w:bottom w:val="nil"/>
              <w:right w:val="nil"/>
            </w:tcBorders>
            <w:shd w:val="clear" w:color="auto" w:fill="C6D9F1" w:themeFill="text2" w:themeFillTint="33"/>
          </w:tcPr>
          <w:p w14:paraId="1F25D73A" w14:textId="3DDC658D" w:rsidR="00FC1969" w:rsidRPr="005225A2" w:rsidRDefault="000E17A6" w:rsidP="00AD7DBB">
            <w:pPr>
              <w:pStyle w:val="NoSpacing"/>
              <w:rPr>
                <w:b/>
              </w:rPr>
            </w:pPr>
            <w:r w:rsidRPr="00212F67">
              <w:rPr>
                <w:b/>
                <w:sz w:val="20"/>
              </w:rPr>
              <w:t>Cell No.: 01912520492</w:t>
            </w:r>
            <w:r w:rsidR="005225A2" w:rsidRPr="00212F67">
              <w:rPr>
                <w:b/>
                <w:sz w:val="20"/>
              </w:rPr>
              <w:t>, 01</w:t>
            </w:r>
            <w:r w:rsidRPr="00212F67">
              <w:rPr>
                <w:b/>
                <w:sz w:val="20"/>
              </w:rPr>
              <w:t>313032712;</w:t>
            </w:r>
            <w:r w:rsidR="005225A2" w:rsidRPr="00212F67">
              <w:rPr>
                <w:b/>
                <w:sz w:val="20"/>
              </w:rPr>
              <w:t xml:space="preserve"> </w:t>
            </w:r>
            <w:r w:rsidR="00B32103" w:rsidRPr="00212F67">
              <w:rPr>
                <w:b/>
                <w:sz w:val="20"/>
              </w:rPr>
              <w:t>Email: azizul.haque</w:t>
            </w:r>
            <w:r w:rsidR="00BF57A2" w:rsidRPr="00212F67">
              <w:rPr>
                <w:b/>
                <w:sz w:val="20"/>
              </w:rPr>
              <w:t>6602</w:t>
            </w:r>
            <w:r w:rsidR="005225A2" w:rsidRPr="00212F67">
              <w:rPr>
                <w:b/>
                <w:sz w:val="20"/>
              </w:rPr>
              <w:t>@gmail.com</w:t>
            </w:r>
          </w:p>
        </w:tc>
      </w:tr>
      <w:tr w:rsidR="00FC1969" w14:paraId="73D14380" w14:textId="77777777" w:rsidTr="00EA4F17">
        <w:trPr>
          <w:trHeight w:val="747"/>
        </w:trPr>
        <w:tc>
          <w:tcPr>
            <w:tcW w:w="360" w:type="dxa"/>
            <w:gridSpan w:val="2"/>
            <w:tcBorders>
              <w:top w:val="nil"/>
              <w:left w:val="nil"/>
              <w:bottom w:val="nil"/>
              <w:right w:val="nil"/>
            </w:tcBorders>
            <w:shd w:val="clear" w:color="auto" w:fill="C6D9F1" w:themeFill="text2" w:themeFillTint="33"/>
          </w:tcPr>
          <w:p w14:paraId="6C2FEF87" w14:textId="77777777" w:rsidR="00FC1969" w:rsidRDefault="00FC1969" w:rsidP="00FC1969">
            <w:pPr>
              <w:pStyle w:val="NoSpacing"/>
            </w:pPr>
          </w:p>
        </w:tc>
        <w:tc>
          <w:tcPr>
            <w:tcW w:w="2610" w:type="dxa"/>
            <w:vMerge/>
            <w:tcBorders>
              <w:top w:val="nil"/>
              <w:left w:val="nil"/>
              <w:bottom w:val="nil"/>
              <w:right w:val="nil"/>
            </w:tcBorders>
            <w:shd w:val="clear" w:color="auto" w:fill="FFFFFF" w:themeFill="background1"/>
          </w:tcPr>
          <w:p w14:paraId="06050DCD" w14:textId="77777777" w:rsidR="00FC1969" w:rsidRDefault="00FC1969" w:rsidP="00FC1969">
            <w:pPr>
              <w:pStyle w:val="NoSpacing"/>
            </w:pPr>
          </w:p>
        </w:tc>
        <w:tc>
          <w:tcPr>
            <w:tcW w:w="270" w:type="dxa"/>
            <w:tcBorders>
              <w:top w:val="nil"/>
              <w:left w:val="nil"/>
              <w:bottom w:val="nil"/>
              <w:right w:val="nil"/>
            </w:tcBorders>
            <w:shd w:val="clear" w:color="auto" w:fill="C6D9F1" w:themeFill="text2" w:themeFillTint="33"/>
          </w:tcPr>
          <w:p w14:paraId="0AEF196A" w14:textId="77777777" w:rsidR="00FC1969" w:rsidRPr="00FC1969" w:rsidRDefault="00FC1969" w:rsidP="00FC1969">
            <w:pPr>
              <w:pStyle w:val="NoSpacing"/>
              <w:rPr>
                <w:color w:val="0070C0"/>
              </w:rPr>
            </w:pPr>
          </w:p>
        </w:tc>
        <w:tc>
          <w:tcPr>
            <w:tcW w:w="7650" w:type="dxa"/>
            <w:gridSpan w:val="10"/>
            <w:vMerge w:val="restart"/>
            <w:tcBorders>
              <w:top w:val="nil"/>
              <w:left w:val="nil"/>
              <w:bottom w:val="nil"/>
              <w:right w:val="nil"/>
            </w:tcBorders>
            <w:shd w:val="clear" w:color="auto" w:fill="FFFFFF" w:themeFill="background1"/>
          </w:tcPr>
          <w:p w14:paraId="11AEA3DE" w14:textId="2F0745D4" w:rsidR="00FC1969" w:rsidRPr="00D06066" w:rsidRDefault="00262056" w:rsidP="00512959">
            <w:pPr>
              <w:autoSpaceDE w:val="0"/>
              <w:autoSpaceDN w:val="0"/>
              <w:adjustRightInd w:val="0"/>
              <w:rPr>
                <w:rFonts w:cstheme="minorHAnsi"/>
              </w:rPr>
            </w:pPr>
            <w:r w:rsidRPr="00D06066">
              <w:rPr>
                <w:rFonts w:cstheme="minorHAnsi"/>
                <w:bCs/>
                <w:sz w:val="20"/>
                <w:szCs w:val="20"/>
              </w:rPr>
              <w:t>An enthusiastic &amp; high energy-driven professional targeting assignment</w:t>
            </w:r>
            <w:r w:rsidR="0044788D" w:rsidRPr="00D06066">
              <w:rPr>
                <w:rFonts w:cstheme="minorHAnsi"/>
                <w:bCs/>
                <w:sz w:val="20"/>
                <w:szCs w:val="20"/>
              </w:rPr>
              <w:t xml:space="preserve"> </w:t>
            </w:r>
            <w:r w:rsidR="007A4BEA" w:rsidRPr="00D06066">
              <w:rPr>
                <w:rFonts w:cstheme="minorHAnsi"/>
                <w:bCs/>
                <w:sz w:val="20"/>
                <w:szCs w:val="20"/>
              </w:rPr>
              <w:t xml:space="preserve">in </w:t>
            </w:r>
            <w:r w:rsidR="009072C1" w:rsidRPr="00D06066">
              <w:rPr>
                <w:rFonts w:cstheme="minorHAnsi"/>
                <w:bCs/>
                <w:sz w:val="20"/>
                <w:szCs w:val="20"/>
              </w:rPr>
              <w:t xml:space="preserve">FMCG </w:t>
            </w:r>
            <w:r w:rsidR="002B2BD5">
              <w:rPr>
                <w:rFonts w:cstheme="minorHAnsi"/>
                <w:bCs/>
                <w:sz w:val="20"/>
                <w:szCs w:val="20"/>
              </w:rPr>
              <w:t xml:space="preserve">Operation </w:t>
            </w:r>
            <w:r w:rsidR="0044788D" w:rsidRPr="00D06066">
              <w:rPr>
                <w:rFonts w:cstheme="minorHAnsi"/>
                <w:bCs/>
                <w:sz w:val="20"/>
                <w:szCs w:val="20"/>
              </w:rPr>
              <w:t>/</w:t>
            </w:r>
            <w:r w:rsidRPr="00D06066">
              <w:rPr>
                <w:rFonts w:cstheme="minorHAnsi"/>
                <w:bCs/>
                <w:sz w:val="20"/>
                <w:szCs w:val="20"/>
              </w:rPr>
              <w:t xml:space="preserve"> </w:t>
            </w:r>
            <w:r w:rsidR="0097098E">
              <w:rPr>
                <w:rFonts w:cstheme="minorHAnsi"/>
                <w:bCs/>
                <w:sz w:val="20"/>
                <w:szCs w:val="20"/>
              </w:rPr>
              <w:t xml:space="preserve">Flexible </w:t>
            </w:r>
            <w:r w:rsidR="0044788D" w:rsidRPr="00D06066">
              <w:rPr>
                <w:rFonts w:cstheme="minorHAnsi"/>
                <w:bCs/>
                <w:sz w:val="20"/>
                <w:szCs w:val="20"/>
              </w:rPr>
              <w:t xml:space="preserve">Packaging </w:t>
            </w:r>
            <w:r w:rsidR="00512959">
              <w:rPr>
                <w:rFonts w:cstheme="minorHAnsi"/>
                <w:bCs/>
                <w:sz w:val="20"/>
                <w:szCs w:val="20"/>
              </w:rPr>
              <w:t>/</w:t>
            </w:r>
            <w:r w:rsidR="00D609E6" w:rsidRPr="00D06066">
              <w:rPr>
                <w:rFonts w:cstheme="minorHAnsi"/>
                <w:bCs/>
                <w:sz w:val="20"/>
                <w:szCs w:val="20"/>
              </w:rPr>
              <w:t xml:space="preserve"> Project Management /</w:t>
            </w:r>
            <w:r w:rsidR="00D06066">
              <w:rPr>
                <w:rFonts w:cstheme="minorHAnsi"/>
                <w:bCs/>
                <w:sz w:val="20"/>
                <w:szCs w:val="20"/>
              </w:rPr>
              <w:t xml:space="preserve"> </w:t>
            </w:r>
            <w:r w:rsidR="00995EC2">
              <w:rPr>
                <w:rFonts w:cstheme="minorHAnsi"/>
                <w:bCs/>
                <w:sz w:val="20"/>
                <w:szCs w:val="20"/>
              </w:rPr>
              <w:t>R</w:t>
            </w:r>
            <w:r w:rsidR="00334355">
              <w:rPr>
                <w:rFonts w:cstheme="minorHAnsi"/>
                <w:bCs/>
                <w:sz w:val="20"/>
                <w:szCs w:val="20"/>
              </w:rPr>
              <w:t xml:space="preserve">esearch &amp; Development / </w:t>
            </w:r>
            <w:r w:rsidR="00D06066">
              <w:rPr>
                <w:rFonts w:cstheme="minorHAnsi"/>
                <w:bCs/>
                <w:sz w:val="20"/>
                <w:szCs w:val="20"/>
              </w:rPr>
              <w:t>Compliance /</w:t>
            </w:r>
            <w:r w:rsidR="00D609E6" w:rsidRPr="00D06066">
              <w:rPr>
                <w:rFonts w:cstheme="minorHAnsi"/>
                <w:bCs/>
                <w:sz w:val="20"/>
                <w:szCs w:val="20"/>
              </w:rPr>
              <w:t xml:space="preserve"> </w:t>
            </w:r>
            <w:r w:rsidR="00D06066">
              <w:rPr>
                <w:rFonts w:cstheme="minorHAnsi"/>
                <w:bCs/>
                <w:sz w:val="20"/>
                <w:szCs w:val="20"/>
              </w:rPr>
              <w:t>Manufacturing Excellence</w:t>
            </w:r>
            <w:r w:rsidR="00512959">
              <w:rPr>
                <w:rFonts w:cstheme="minorHAnsi"/>
                <w:bCs/>
                <w:sz w:val="20"/>
                <w:szCs w:val="20"/>
              </w:rPr>
              <w:t>,</w:t>
            </w:r>
            <w:r w:rsidR="00D06066">
              <w:rPr>
                <w:rFonts w:cstheme="minorHAnsi"/>
                <w:bCs/>
                <w:sz w:val="20"/>
                <w:szCs w:val="20"/>
              </w:rPr>
              <w:t xml:space="preserve"> TPM / </w:t>
            </w:r>
            <w:r w:rsidR="00D609E6" w:rsidRPr="00D06066">
              <w:rPr>
                <w:rFonts w:cstheme="minorHAnsi"/>
                <w:bCs/>
                <w:sz w:val="20"/>
                <w:szCs w:val="20"/>
              </w:rPr>
              <w:t xml:space="preserve">Quality </w:t>
            </w:r>
            <w:r w:rsidR="00A33793" w:rsidRPr="00D06066">
              <w:rPr>
                <w:rFonts w:cstheme="minorHAnsi"/>
                <w:bCs/>
                <w:sz w:val="20"/>
                <w:szCs w:val="20"/>
              </w:rPr>
              <w:t xml:space="preserve">Management </w:t>
            </w:r>
            <w:r w:rsidR="009072C1" w:rsidRPr="00D06066">
              <w:rPr>
                <w:rFonts w:cstheme="minorHAnsi"/>
                <w:bCs/>
                <w:sz w:val="20"/>
                <w:szCs w:val="20"/>
              </w:rPr>
              <w:t>System implementation</w:t>
            </w:r>
            <w:r w:rsidR="0044788D" w:rsidRPr="00D06066">
              <w:rPr>
                <w:rFonts w:cstheme="minorHAnsi"/>
                <w:bCs/>
                <w:sz w:val="20"/>
                <w:szCs w:val="20"/>
              </w:rPr>
              <w:t xml:space="preserve"> with an organization of high repute.</w:t>
            </w:r>
            <w:r w:rsidR="00A33793" w:rsidRPr="00D06066">
              <w:rPr>
                <w:rFonts w:cstheme="minorHAnsi"/>
                <w:bCs/>
                <w:sz w:val="20"/>
                <w:szCs w:val="20"/>
              </w:rPr>
              <w:t xml:space="preserve"> I have an extensive academic background along with </w:t>
            </w:r>
            <w:r w:rsidR="0097098E">
              <w:rPr>
                <w:rFonts w:cstheme="minorHAnsi"/>
                <w:bCs/>
                <w:sz w:val="20"/>
                <w:szCs w:val="20"/>
              </w:rPr>
              <w:t>29</w:t>
            </w:r>
            <w:r w:rsidR="00A33793" w:rsidRPr="00D06066">
              <w:rPr>
                <w:rFonts w:cstheme="minorHAnsi"/>
                <w:bCs/>
                <w:sz w:val="20"/>
                <w:szCs w:val="20"/>
              </w:rPr>
              <w:t xml:space="preserve">+ years’ experience that will have formed solid foundation for the goal. Lead SAP (ERP) Make QM function in Unilever Bangladesh Limited from design phase. </w:t>
            </w:r>
            <w:r w:rsidR="00102FE6">
              <w:rPr>
                <w:rFonts w:cstheme="minorHAnsi"/>
                <w:bCs/>
                <w:sz w:val="20"/>
                <w:szCs w:val="20"/>
              </w:rPr>
              <w:t>Looking for a PhD</w:t>
            </w:r>
            <w:r w:rsidR="00B7497C">
              <w:rPr>
                <w:rFonts w:cstheme="minorHAnsi"/>
                <w:bCs/>
                <w:sz w:val="20"/>
                <w:szCs w:val="20"/>
              </w:rPr>
              <w:t>/Research</w:t>
            </w:r>
            <w:r w:rsidR="00102FE6">
              <w:rPr>
                <w:rFonts w:cstheme="minorHAnsi"/>
                <w:bCs/>
                <w:sz w:val="20"/>
                <w:szCs w:val="20"/>
              </w:rPr>
              <w:t xml:space="preserve"> studentship.</w:t>
            </w:r>
          </w:p>
        </w:tc>
      </w:tr>
      <w:tr w:rsidR="00FC1969" w14:paraId="4F9FCC96" w14:textId="77777777" w:rsidTr="00EB3B9D">
        <w:tc>
          <w:tcPr>
            <w:tcW w:w="360" w:type="dxa"/>
            <w:gridSpan w:val="2"/>
            <w:tcBorders>
              <w:top w:val="nil"/>
              <w:left w:val="nil"/>
              <w:bottom w:val="nil"/>
              <w:right w:val="nil"/>
            </w:tcBorders>
            <w:shd w:val="clear" w:color="auto" w:fill="C6D9F1" w:themeFill="text2" w:themeFillTint="33"/>
          </w:tcPr>
          <w:p w14:paraId="3E178D1F" w14:textId="77777777" w:rsidR="00FC1969" w:rsidRDefault="00FC1969" w:rsidP="00FC1969">
            <w:pPr>
              <w:pStyle w:val="NoSpacing"/>
            </w:pPr>
          </w:p>
        </w:tc>
        <w:tc>
          <w:tcPr>
            <w:tcW w:w="2610" w:type="dxa"/>
            <w:vMerge/>
            <w:tcBorders>
              <w:top w:val="nil"/>
              <w:left w:val="nil"/>
              <w:bottom w:val="nil"/>
              <w:right w:val="nil"/>
            </w:tcBorders>
            <w:shd w:val="clear" w:color="auto" w:fill="FFFFFF" w:themeFill="background1"/>
          </w:tcPr>
          <w:p w14:paraId="288DAF69" w14:textId="77777777" w:rsidR="00FC1969" w:rsidRDefault="00FC1969" w:rsidP="00FC1969">
            <w:pPr>
              <w:pStyle w:val="NoSpacing"/>
            </w:pPr>
          </w:p>
        </w:tc>
        <w:tc>
          <w:tcPr>
            <w:tcW w:w="270" w:type="dxa"/>
            <w:tcBorders>
              <w:top w:val="nil"/>
              <w:left w:val="nil"/>
              <w:bottom w:val="nil"/>
              <w:right w:val="nil"/>
            </w:tcBorders>
            <w:shd w:val="clear" w:color="auto" w:fill="C6D9F1" w:themeFill="text2" w:themeFillTint="33"/>
          </w:tcPr>
          <w:p w14:paraId="5E8F1E1E" w14:textId="77777777" w:rsidR="00FC1969" w:rsidRPr="00FC1969" w:rsidRDefault="00FC1969" w:rsidP="00FC1969">
            <w:pPr>
              <w:pStyle w:val="NoSpacing"/>
              <w:rPr>
                <w:color w:val="0070C0"/>
              </w:rPr>
            </w:pPr>
          </w:p>
        </w:tc>
        <w:tc>
          <w:tcPr>
            <w:tcW w:w="7650" w:type="dxa"/>
            <w:gridSpan w:val="10"/>
            <w:vMerge/>
            <w:tcBorders>
              <w:top w:val="nil"/>
              <w:left w:val="nil"/>
              <w:bottom w:val="nil"/>
              <w:right w:val="nil"/>
            </w:tcBorders>
            <w:shd w:val="clear" w:color="auto" w:fill="FFFFFF" w:themeFill="background1"/>
          </w:tcPr>
          <w:p w14:paraId="33834FF9" w14:textId="77777777" w:rsidR="00FC1969" w:rsidRPr="00FC1969" w:rsidRDefault="00FC1969" w:rsidP="00FC1969">
            <w:pPr>
              <w:pStyle w:val="NoSpacing"/>
              <w:rPr>
                <w:color w:val="0070C0"/>
              </w:rPr>
            </w:pPr>
          </w:p>
        </w:tc>
      </w:tr>
      <w:tr w:rsidR="00FC1969" w14:paraId="1F735C3B" w14:textId="77777777" w:rsidTr="00EB3B9D">
        <w:tc>
          <w:tcPr>
            <w:tcW w:w="360" w:type="dxa"/>
            <w:gridSpan w:val="2"/>
            <w:tcBorders>
              <w:top w:val="nil"/>
              <w:left w:val="nil"/>
              <w:bottom w:val="nil"/>
              <w:right w:val="nil"/>
            </w:tcBorders>
            <w:shd w:val="clear" w:color="auto" w:fill="C6D9F1" w:themeFill="text2" w:themeFillTint="33"/>
          </w:tcPr>
          <w:p w14:paraId="40787B1F" w14:textId="77777777" w:rsidR="00FC1969" w:rsidRDefault="00FC1969" w:rsidP="00FC1969">
            <w:pPr>
              <w:pStyle w:val="NoSpacing"/>
            </w:pPr>
          </w:p>
        </w:tc>
        <w:tc>
          <w:tcPr>
            <w:tcW w:w="2610" w:type="dxa"/>
            <w:vMerge/>
            <w:tcBorders>
              <w:top w:val="nil"/>
              <w:left w:val="nil"/>
              <w:bottom w:val="nil"/>
              <w:right w:val="nil"/>
            </w:tcBorders>
            <w:shd w:val="clear" w:color="auto" w:fill="FFFFFF" w:themeFill="background1"/>
          </w:tcPr>
          <w:p w14:paraId="69182BED" w14:textId="77777777" w:rsidR="00FC1969" w:rsidRDefault="00FC1969" w:rsidP="00FC1969">
            <w:pPr>
              <w:pStyle w:val="NoSpacing"/>
            </w:pPr>
          </w:p>
        </w:tc>
        <w:tc>
          <w:tcPr>
            <w:tcW w:w="270" w:type="dxa"/>
            <w:tcBorders>
              <w:top w:val="nil"/>
              <w:left w:val="nil"/>
              <w:bottom w:val="nil"/>
              <w:right w:val="nil"/>
            </w:tcBorders>
            <w:shd w:val="clear" w:color="auto" w:fill="C6D9F1" w:themeFill="text2" w:themeFillTint="33"/>
          </w:tcPr>
          <w:p w14:paraId="5F5A10DE" w14:textId="77777777" w:rsidR="00FC1969" w:rsidRPr="00FC1969" w:rsidRDefault="00FC1969" w:rsidP="00FC1969">
            <w:pPr>
              <w:pStyle w:val="NoSpacing"/>
              <w:rPr>
                <w:color w:val="0070C0"/>
              </w:rPr>
            </w:pPr>
          </w:p>
        </w:tc>
        <w:tc>
          <w:tcPr>
            <w:tcW w:w="7650" w:type="dxa"/>
            <w:gridSpan w:val="10"/>
            <w:vMerge/>
            <w:tcBorders>
              <w:top w:val="nil"/>
              <w:left w:val="nil"/>
              <w:bottom w:val="nil"/>
              <w:right w:val="nil"/>
            </w:tcBorders>
            <w:shd w:val="clear" w:color="auto" w:fill="FFFFFF" w:themeFill="background1"/>
          </w:tcPr>
          <w:p w14:paraId="1D45F276" w14:textId="77777777" w:rsidR="00FC1969" w:rsidRPr="00FC1969" w:rsidRDefault="00FC1969" w:rsidP="00FC1969">
            <w:pPr>
              <w:pStyle w:val="NoSpacing"/>
              <w:rPr>
                <w:color w:val="0070C0"/>
              </w:rPr>
            </w:pPr>
          </w:p>
        </w:tc>
      </w:tr>
      <w:tr w:rsidR="00621AEE" w14:paraId="5FFCA538" w14:textId="77777777" w:rsidTr="00431305">
        <w:trPr>
          <w:trHeight w:val="99"/>
        </w:trPr>
        <w:tc>
          <w:tcPr>
            <w:tcW w:w="360" w:type="dxa"/>
            <w:gridSpan w:val="2"/>
            <w:tcBorders>
              <w:top w:val="nil"/>
              <w:left w:val="nil"/>
              <w:bottom w:val="nil"/>
              <w:right w:val="nil"/>
            </w:tcBorders>
            <w:shd w:val="clear" w:color="auto" w:fill="C6D9F1" w:themeFill="text2" w:themeFillTint="33"/>
          </w:tcPr>
          <w:p w14:paraId="27A6023A" w14:textId="77777777" w:rsidR="00FC1969" w:rsidRDefault="00FC1969" w:rsidP="00FC1969">
            <w:pPr>
              <w:pStyle w:val="NoSpacing"/>
            </w:pPr>
          </w:p>
        </w:tc>
        <w:tc>
          <w:tcPr>
            <w:tcW w:w="2610" w:type="dxa"/>
            <w:vMerge/>
            <w:tcBorders>
              <w:top w:val="nil"/>
              <w:left w:val="nil"/>
              <w:bottom w:val="nil"/>
              <w:right w:val="nil"/>
            </w:tcBorders>
            <w:shd w:val="clear" w:color="auto" w:fill="FFFFFF" w:themeFill="background1"/>
          </w:tcPr>
          <w:p w14:paraId="26B026CA" w14:textId="77777777" w:rsidR="00FC1969" w:rsidRDefault="00FC1969" w:rsidP="00FC1969">
            <w:pPr>
              <w:pStyle w:val="NoSpacing"/>
            </w:pPr>
          </w:p>
        </w:tc>
        <w:tc>
          <w:tcPr>
            <w:tcW w:w="270" w:type="dxa"/>
            <w:tcBorders>
              <w:top w:val="nil"/>
              <w:left w:val="nil"/>
              <w:bottom w:val="nil"/>
              <w:right w:val="nil"/>
            </w:tcBorders>
            <w:shd w:val="clear" w:color="auto" w:fill="C6D9F1" w:themeFill="text2" w:themeFillTint="33"/>
          </w:tcPr>
          <w:p w14:paraId="4ECCE44E" w14:textId="77777777" w:rsidR="00FC1969" w:rsidRPr="00FC1969" w:rsidRDefault="00FC1969" w:rsidP="00FC1969">
            <w:pPr>
              <w:pStyle w:val="NoSpacing"/>
              <w:rPr>
                <w:color w:val="0070C0"/>
              </w:rPr>
            </w:pPr>
          </w:p>
        </w:tc>
        <w:tc>
          <w:tcPr>
            <w:tcW w:w="2144" w:type="dxa"/>
            <w:gridSpan w:val="2"/>
            <w:tcBorders>
              <w:top w:val="nil"/>
              <w:left w:val="nil"/>
              <w:bottom w:val="nil"/>
              <w:right w:val="nil"/>
            </w:tcBorders>
            <w:shd w:val="clear" w:color="auto" w:fill="FFFFFF" w:themeFill="background1"/>
          </w:tcPr>
          <w:p w14:paraId="255F64C5" w14:textId="77777777" w:rsidR="00FC1969" w:rsidRPr="00FC1969" w:rsidRDefault="00FC1969" w:rsidP="00FC1969">
            <w:pPr>
              <w:pStyle w:val="NoSpacing"/>
              <w:rPr>
                <w:color w:val="0070C0"/>
              </w:rPr>
            </w:pPr>
          </w:p>
        </w:tc>
        <w:tc>
          <w:tcPr>
            <w:tcW w:w="822" w:type="dxa"/>
            <w:tcBorders>
              <w:top w:val="nil"/>
              <w:left w:val="nil"/>
              <w:bottom w:val="nil"/>
              <w:right w:val="nil"/>
            </w:tcBorders>
            <w:shd w:val="clear" w:color="auto" w:fill="FFFFFF" w:themeFill="background1"/>
          </w:tcPr>
          <w:p w14:paraId="57A9AAA3" w14:textId="77777777" w:rsidR="00FC1969" w:rsidRPr="00FC1969" w:rsidRDefault="00FC1969" w:rsidP="00FC1969">
            <w:pPr>
              <w:pStyle w:val="NoSpacing"/>
              <w:rPr>
                <w:color w:val="0070C0"/>
              </w:rPr>
            </w:pPr>
          </w:p>
        </w:tc>
        <w:tc>
          <w:tcPr>
            <w:tcW w:w="820" w:type="dxa"/>
            <w:gridSpan w:val="2"/>
            <w:tcBorders>
              <w:top w:val="nil"/>
              <w:left w:val="nil"/>
              <w:bottom w:val="nil"/>
              <w:right w:val="nil"/>
            </w:tcBorders>
            <w:shd w:val="clear" w:color="auto" w:fill="FFFFFF" w:themeFill="background1"/>
          </w:tcPr>
          <w:p w14:paraId="23041D96" w14:textId="77777777" w:rsidR="00FC1969" w:rsidRPr="00FC1969" w:rsidRDefault="00FC1969" w:rsidP="00FC1969">
            <w:pPr>
              <w:pStyle w:val="NoSpacing"/>
              <w:rPr>
                <w:color w:val="0070C0"/>
              </w:rPr>
            </w:pPr>
          </w:p>
        </w:tc>
        <w:tc>
          <w:tcPr>
            <w:tcW w:w="819" w:type="dxa"/>
            <w:tcBorders>
              <w:top w:val="nil"/>
              <w:left w:val="nil"/>
              <w:bottom w:val="nil"/>
              <w:right w:val="nil"/>
            </w:tcBorders>
            <w:shd w:val="clear" w:color="auto" w:fill="FFFFFF" w:themeFill="background1"/>
          </w:tcPr>
          <w:p w14:paraId="6FEFCC52" w14:textId="77777777" w:rsidR="00FC1969" w:rsidRPr="00FC1969" w:rsidRDefault="00FC1969" w:rsidP="00FC1969">
            <w:pPr>
              <w:pStyle w:val="NoSpacing"/>
              <w:rPr>
                <w:color w:val="0070C0"/>
              </w:rPr>
            </w:pPr>
          </w:p>
        </w:tc>
        <w:tc>
          <w:tcPr>
            <w:tcW w:w="818" w:type="dxa"/>
            <w:gridSpan w:val="2"/>
            <w:tcBorders>
              <w:top w:val="nil"/>
              <w:left w:val="nil"/>
              <w:bottom w:val="nil"/>
              <w:right w:val="nil"/>
            </w:tcBorders>
            <w:shd w:val="clear" w:color="auto" w:fill="FFFFFF" w:themeFill="background1"/>
          </w:tcPr>
          <w:p w14:paraId="5D7E54E8" w14:textId="77777777" w:rsidR="00FC1969" w:rsidRPr="00FC1969" w:rsidRDefault="00FC1969" w:rsidP="00FC1969">
            <w:pPr>
              <w:pStyle w:val="NoSpacing"/>
              <w:rPr>
                <w:color w:val="0070C0"/>
              </w:rPr>
            </w:pPr>
          </w:p>
        </w:tc>
        <w:tc>
          <w:tcPr>
            <w:tcW w:w="817" w:type="dxa"/>
            <w:tcBorders>
              <w:top w:val="nil"/>
              <w:left w:val="nil"/>
              <w:bottom w:val="nil"/>
              <w:right w:val="nil"/>
            </w:tcBorders>
            <w:shd w:val="clear" w:color="auto" w:fill="FFFFFF" w:themeFill="background1"/>
          </w:tcPr>
          <w:p w14:paraId="528C3081" w14:textId="77777777" w:rsidR="00FC1969" w:rsidRPr="00FC1969" w:rsidRDefault="00FC1969" w:rsidP="00FC1969">
            <w:pPr>
              <w:pStyle w:val="NoSpacing"/>
              <w:rPr>
                <w:color w:val="0070C0"/>
              </w:rPr>
            </w:pPr>
          </w:p>
        </w:tc>
        <w:tc>
          <w:tcPr>
            <w:tcW w:w="1410" w:type="dxa"/>
            <w:tcBorders>
              <w:top w:val="nil"/>
              <w:left w:val="nil"/>
              <w:bottom w:val="nil"/>
              <w:right w:val="nil"/>
            </w:tcBorders>
            <w:shd w:val="clear" w:color="auto" w:fill="FFFFFF" w:themeFill="background1"/>
          </w:tcPr>
          <w:p w14:paraId="672DB81A" w14:textId="77777777" w:rsidR="00FC1969" w:rsidRPr="00FC1969" w:rsidRDefault="00FC1969" w:rsidP="00FC1969">
            <w:pPr>
              <w:pStyle w:val="NoSpacing"/>
              <w:rPr>
                <w:color w:val="0070C0"/>
              </w:rPr>
            </w:pPr>
          </w:p>
        </w:tc>
      </w:tr>
      <w:tr w:rsidR="00621AEE" w14:paraId="302956EA" w14:textId="77777777" w:rsidTr="00EB3B9D">
        <w:trPr>
          <w:trHeight w:val="180"/>
        </w:trPr>
        <w:tc>
          <w:tcPr>
            <w:tcW w:w="360" w:type="dxa"/>
            <w:gridSpan w:val="2"/>
            <w:tcBorders>
              <w:top w:val="nil"/>
              <w:left w:val="nil"/>
              <w:bottom w:val="nil"/>
              <w:right w:val="nil"/>
            </w:tcBorders>
            <w:shd w:val="clear" w:color="auto" w:fill="C0C0C0"/>
          </w:tcPr>
          <w:p w14:paraId="7A5B4522" w14:textId="77777777" w:rsidR="00FC1969" w:rsidRDefault="00FC1969" w:rsidP="00FC1969">
            <w:pPr>
              <w:pStyle w:val="NoSpacing"/>
            </w:pPr>
          </w:p>
        </w:tc>
        <w:tc>
          <w:tcPr>
            <w:tcW w:w="2610" w:type="dxa"/>
            <w:tcBorders>
              <w:top w:val="nil"/>
              <w:left w:val="nil"/>
              <w:bottom w:val="nil"/>
              <w:right w:val="nil"/>
            </w:tcBorders>
            <w:shd w:val="clear" w:color="auto" w:fill="C0C0C0"/>
          </w:tcPr>
          <w:p w14:paraId="1A7829DB" w14:textId="77777777" w:rsidR="00FC1969" w:rsidRDefault="00FC1969" w:rsidP="00FC1969">
            <w:pPr>
              <w:pStyle w:val="NoSpacing"/>
            </w:pPr>
          </w:p>
        </w:tc>
        <w:tc>
          <w:tcPr>
            <w:tcW w:w="270" w:type="dxa"/>
            <w:tcBorders>
              <w:top w:val="nil"/>
              <w:left w:val="nil"/>
              <w:bottom w:val="nil"/>
              <w:right w:val="nil"/>
            </w:tcBorders>
            <w:shd w:val="clear" w:color="auto" w:fill="C0C0C0"/>
          </w:tcPr>
          <w:p w14:paraId="0EEA7DD2" w14:textId="77777777" w:rsidR="00FC1969" w:rsidRDefault="00FC1969" w:rsidP="00FC1969">
            <w:pPr>
              <w:pStyle w:val="NoSpacing"/>
            </w:pPr>
          </w:p>
        </w:tc>
        <w:tc>
          <w:tcPr>
            <w:tcW w:w="2144" w:type="dxa"/>
            <w:gridSpan w:val="2"/>
            <w:tcBorders>
              <w:top w:val="nil"/>
              <w:left w:val="nil"/>
              <w:bottom w:val="nil"/>
              <w:right w:val="nil"/>
            </w:tcBorders>
            <w:shd w:val="clear" w:color="auto" w:fill="C0C0C0"/>
          </w:tcPr>
          <w:p w14:paraId="54E98ACC" w14:textId="77777777" w:rsidR="00FC1969" w:rsidRDefault="00FC1969" w:rsidP="00FC1969">
            <w:pPr>
              <w:pStyle w:val="NoSpacing"/>
            </w:pPr>
          </w:p>
        </w:tc>
        <w:tc>
          <w:tcPr>
            <w:tcW w:w="822" w:type="dxa"/>
            <w:tcBorders>
              <w:top w:val="nil"/>
              <w:left w:val="nil"/>
              <w:bottom w:val="nil"/>
              <w:right w:val="nil"/>
            </w:tcBorders>
            <w:shd w:val="clear" w:color="auto" w:fill="C0C0C0"/>
          </w:tcPr>
          <w:p w14:paraId="1E7EA614" w14:textId="77777777" w:rsidR="00FC1969" w:rsidRDefault="00FC1969" w:rsidP="00FC1969">
            <w:pPr>
              <w:pStyle w:val="NoSpacing"/>
            </w:pPr>
          </w:p>
        </w:tc>
        <w:tc>
          <w:tcPr>
            <w:tcW w:w="820" w:type="dxa"/>
            <w:gridSpan w:val="2"/>
            <w:tcBorders>
              <w:top w:val="nil"/>
              <w:left w:val="nil"/>
              <w:bottom w:val="nil"/>
              <w:right w:val="nil"/>
            </w:tcBorders>
            <w:shd w:val="clear" w:color="auto" w:fill="C0C0C0"/>
          </w:tcPr>
          <w:p w14:paraId="7BB60B4E" w14:textId="77777777" w:rsidR="00FC1969" w:rsidRDefault="00FC1969" w:rsidP="00FC1969">
            <w:pPr>
              <w:pStyle w:val="NoSpacing"/>
            </w:pPr>
          </w:p>
        </w:tc>
        <w:tc>
          <w:tcPr>
            <w:tcW w:w="819" w:type="dxa"/>
            <w:tcBorders>
              <w:top w:val="nil"/>
              <w:left w:val="nil"/>
              <w:bottom w:val="nil"/>
              <w:right w:val="nil"/>
            </w:tcBorders>
            <w:shd w:val="clear" w:color="auto" w:fill="C0C0C0"/>
          </w:tcPr>
          <w:p w14:paraId="11DC9877" w14:textId="77777777" w:rsidR="00FC1969" w:rsidRDefault="00FC1969" w:rsidP="00FC1969">
            <w:pPr>
              <w:pStyle w:val="NoSpacing"/>
            </w:pPr>
          </w:p>
        </w:tc>
        <w:tc>
          <w:tcPr>
            <w:tcW w:w="818" w:type="dxa"/>
            <w:gridSpan w:val="2"/>
            <w:tcBorders>
              <w:top w:val="nil"/>
              <w:left w:val="nil"/>
              <w:bottom w:val="nil"/>
              <w:right w:val="nil"/>
            </w:tcBorders>
            <w:shd w:val="clear" w:color="auto" w:fill="C0C0C0"/>
          </w:tcPr>
          <w:p w14:paraId="56D1BAB6" w14:textId="77777777" w:rsidR="00FC1969" w:rsidRDefault="00FC1969" w:rsidP="00FC1969">
            <w:pPr>
              <w:pStyle w:val="NoSpacing"/>
            </w:pPr>
          </w:p>
        </w:tc>
        <w:tc>
          <w:tcPr>
            <w:tcW w:w="817" w:type="dxa"/>
            <w:tcBorders>
              <w:top w:val="nil"/>
              <w:left w:val="nil"/>
              <w:bottom w:val="nil"/>
              <w:right w:val="nil"/>
            </w:tcBorders>
            <w:shd w:val="clear" w:color="auto" w:fill="C0C0C0"/>
          </w:tcPr>
          <w:p w14:paraId="46F4BBC6" w14:textId="77777777" w:rsidR="00FC1969" w:rsidRDefault="00FC1969" w:rsidP="00FC1969">
            <w:pPr>
              <w:pStyle w:val="NoSpacing"/>
            </w:pPr>
          </w:p>
        </w:tc>
        <w:tc>
          <w:tcPr>
            <w:tcW w:w="1410" w:type="dxa"/>
            <w:tcBorders>
              <w:top w:val="nil"/>
              <w:left w:val="nil"/>
              <w:bottom w:val="nil"/>
              <w:right w:val="nil"/>
            </w:tcBorders>
            <w:shd w:val="clear" w:color="auto" w:fill="C0C0C0"/>
          </w:tcPr>
          <w:p w14:paraId="35D464BC" w14:textId="77777777" w:rsidR="00FC1969" w:rsidRDefault="00FC1969" w:rsidP="00FC1969">
            <w:pPr>
              <w:pStyle w:val="NoSpacing"/>
            </w:pPr>
          </w:p>
        </w:tc>
      </w:tr>
      <w:tr w:rsidR="009F5782" w14:paraId="21035396" w14:textId="77777777" w:rsidTr="00EB3B9D">
        <w:trPr>
          <w:trHeight w:val="80"/>
        </w:trPr>
        <w:tc>
          <w:tcPr>
            <w:tcW w:w="360" w:type="dxa"/>
            <w:gridSpan w:val="2"/>
            <w:tcBorders>
              <w:top w:val="nil"/>
              <w:left w:val="nil"/>
              <w:bottom w:val="nil"/>
              <w:right w:val="nil"/>
            </w:tcBorders>
            <w:shd w:val="clear" w:color="auto" w:fill="FFFFFF" w:themeFill="background1"/>
          </w:tcPr>
          <w:p w14:paraId="3CF827F3" w14:textId="77777777" w:rsidR="009F5782" w:rsidRPr="00872B6A" w:rsidRDefault="009F5782" w:rsidP="00E7057A">
            <w:pPr>
              <w:rPr>
                <w:b/>
              </w:rPr>
            </w:pPr>
          </w:p>
        </w:tc>
        <w:tc>
          <w:tcPr>
            <w:tcW w:w="2610" w:type="dxa"/>
            <w:tcBorders>
              <w:top w:val="nil"/>
              <w:left w:val="nil"/>
              <w:bottom w:val="nil"/>
              <w:right w:val="nil"/>
            </w:tcBorders>
            <w:shd w:val="clear" w:color="auto" w:fill="FFFFFF" w:themeFill="background1"/>
          </w:tcPr>
          <w:p w14:paraId="0D843922" w14:textId="77777777" w:rsidR="00CE3A92" w:rsidRDefault="00CE3A92" w:rsidP="00E7057A">
            <w:pPr>
              <w:rPr>
                <w:rFonts w:cstheme="minorHAnsi"/>
                <w:b/>
                <w:color w:val="002060"/>
                <w:sz w:val="28"/>
                <w:szCs w:val="26"/>
              </w:rPr>
            </w:pPr>
            <w:r w:rsidRPr="00CE3A92">
              <w:rPr>
                <w:rFonts w:cstheme="minorHAnsi"/>
                <w:b/>
                <w:color w:val="002060"/>
                <w:sz w:val="28"/>
                <w:szCs w:val="26"/>
                <w:highlight w:val="lightGray"/>
              </w:rPr>
              <w:t>Key Strengths</w:t>
            </w:r>
          </w:p>
          <w:p w14:paraId="766EDD90" w14:textId="10CE4DDE" w:rsidR="002F4D12" w:rsidRDefault="002F4D12" w:rsidP="00E7057A">
            <w:pPr>
              <w:rPr>
                <w:b/>
                <w:color w:val="002060"/>
                <w:sz w:val="12"/>
                <w:u w:val="single"/>
              </w:rPr>
            </w:pPr>
          </w:p>
          <w:p w14:paraId="1636CD68" w14:textId="77777777" w:rsidR="00F62F1D" w:rsidRPr="001E1AF4" w:rsidRDefault="00F62F1D" w:rsidP="00E7057A">
            <w:pPr>
              <w:rPr>
                <w:b/>
                <w:color w:val="002060"/>
                <w:sz w:val="12"/>
                <w:u w:val="single"/>
              </w:rPr>
            </w:pPr>
          </w:p>
        </w:tc>
        <w:tc>
          <w:tcPr>
            <w:tcW w:w="270" w:type="dxa"/>
            <w:tcBorders>
              <w:top w:val="nil"/>
              <w:left w:val="nil"/>
              <w:bottom w:val="nil"/>
              <w:right w:val="nil"/>
            </w:tcBorders>
            <w:shd w:val="clear" w:color="auto" w:fill="C0C0C0"/>
          </w:tcPr>
          <w:p w14:paraId="4F72DE6E" w14:textId="77777777" w:rsidR="009F5782" w:rsidRPr="00621AEE" w:rsidRDefault="009F5782" w:rsidP="00E7057A">
            <w:pPr>
              <w:rPr>
                <w:highlight w:val="darkRed"/>
              </w:rPr>
            </w:pPr>
          </w:p>
        </w:tc>
        <w:tc>
          <w:tcPr>
            <w:tcW w:w="7650" w:type="dxa"/>
            <w:gridSpan w:val="10"/>
            <w:tcBorders>
              <w:top w:val="nil"/>
              <w:left w:val="nil"/>
              <w:bottom w:val="nil"/>
              <w:right w:val="nil"/>
            </w:tcBorders>
            <w:shd w:val="clear" w:color="auto" w:fill="FFFFFF" w:themeFill="background1"/>
          </w:tcPr>
          <w:p w14:paraId="04CBFF07" w14:textId="602AE7D9" w:rsidR="009F5782" w:rsidRPr="00A83CF1" w:rsidRDefault="00CE3A92" w:rsidP="00E7057A">
            <w:pPr>
              <w:rPr>
                <w:rFonts w:cstheme="minorHAnsi"/>
                <w:b/>
                <w:color w:val="002060"/>
                <w:sz w:val="26"/>
                <w:szCs w:val="26"/>
              </w:rPr>
            </w:pPr>
            <w:r w:rsidRPr="00CE3A92">
              <w:rPr>
                <w:rFonts w:cstheme="minorHAnsi"/>
                <w:b/>
                <w:color w:val="002060"/>
                <w:sz w:val="28"/>
                <w:szCs w:val="26"/>
                <w:highlight w:val="lightGray"/>
              </w:rPr>
              <w:t>Summary</w:t>
            </w:r>
          </w:p>
        </w:tc>
      </w:tr>
      <w:tr w:rsidR="009F5782" w:rsidRPr="00ED0572" w14:paraId="6332C504" w14:textId="77777777" w:rsidTr="00204AD6">
        <w:trPr>
          <w:trHeight w:val="90"/>
        </w:trPr>
        <w:tc>
          <w:tcPr>
            <w:tcW w:w="360" w:type="dxa"/>
            <w:gridSpan w:val="2"/>
            <w:tcBorders>
              <w:top w:val="nil"/>
              <w:left w:val="nil"/>
              <w:bottom w:val="nil"/>
              <w:right w:val="nil"/>
            </w:tcBorders>
            <w:shd w:val="clear" w:color="auto" w:fill="FFFFFF" w:themeFill="background1"/>
          </w:tcPr>
          <w:p w14:paraId="17AA6322" w14:textId="77777777" w:rsidR="009F5782" w:rsidRPr="00ED0572" w:rsidRDefault="009F5782" w:rsidP="00E7057A">
            <w:pPr>
              <w:rPr>
                <w:rFonts w:cstheme="minorHAnsi"/>
              </w:rPr>
            </w:pPr>
          </w:p>
        </w:tc>
        <w:tc>
          <w:tcPr>
            <w:tcW w:w="2610" w:type="dxa"/>
            <w:tcBorders>
              <w:top w:val="nil"/>
              <w:left w:val="nil"/>
              <w:bottom w:val="nil"/>
              <w:right w:val="nil"/>
            </w:tcBorders>
            <w:shd w:val="clear" w:color="auto" w:fill="FFFFFF" w:themeFill="background1"/>
          </w:tcPr>
          <w:p w14:paraId="7EA9C752" w14:textId="77777777" w:rsidR="009F5782" w:rsidRPr="002F4D12" w:rsidRDefault="009F5782" w:rsidP="00E7057A">
            <w:pPr>
              <w:rPr>
                <w:rFonts w:cstheme="minorHAnsi"/>
              </w:rPr>
            </w:pPr>
            <w:r w:rsidRPr="002F4D12">
              <w:rPr>
                <w:rFonts w:cstheme="minorHAnsi"/>
                <w:szCs w:val="20"/>
              </w:rPr>
              <w:t xml:space="preserve">Quality </w:t>
            </w:r>
            <w:r w:rsidR="00D06066">
              <w:rPr>
                <w:rFonts w:cstheme="minorHAnsi"/>
                <w:szCs w:val="20"/>
              </w:rPr>
              <w:t xml:space="preserve">Management </w:t>
            </w:r>
            <w:r w:rsidR="002F4D12" w:rsidRPr="002F4D12">
              <w:rPr>
                <w:rFonts w:cstheme="minorHAnsi"/>
                <w:szCs w:val="20"/>
              </w:rPr>
              <w:t>System</w:t>
            </w:r>
            <w:r w:rsidR="00D06066">
              <w:rPr>
                <w:rFonts w:cstheme="minorHAnsi"/>
                <w:szCs w:val="20"/>
              </w:rPr>
              <w:t xml:space="preserve"> </w:t>
            </w:r>
            <w:r w:rsidR="00851298">
              <w:rPr>
                <w:rFonts w:cstheme="minorHAnsi"/>
                <w:szCs w:val="20"/>
              </w:rPr>
              <w:t>(QA</w:t>
            </w:r>
            <w:r w:rsidR="00D06066">
              <w:rPr>
                <w:rFonts w:cstheme="minorHAnsi"/>
                <w:szCs w:val="20"/>
              </w:rPr>
              <w:t xml:space="preserve"> </w:t>
            </w:r>
            <w:r w:rsidR="00851298">
              <w:rPr>
                <w:rFonts w:cstheme="minorHAnsi"/>
                <w:szCs w:val="20"/>
              </w:rPr>
              <w:t>&amp;</w:t>
            </w:r>
            <w:r w:rsidR="00D06066">
              <w:rPr>
                <w:rFonts w:cstheme="minorHAnsi"/>
                <w:szCs w:val="20"/>
              </w:rPr>
              <w:t xml:space="preserve"> </w:t>
            </w:r>
            <w:r w:rsidR="00851298">
              <w:rPr>
                <w:rFonts w:cstheme="minorHAnsi"/>
                <w:szCs w:val="20"/>
              </w:rPr>
              <w:t>QC)</w:t>
            </w:r>
          </w:p>
        </w:tc>
        <w:tc>
          <w:tcPr>
            <w:tcW w:w="270" w:type="dxa"/>
            <w:tcBorders>
              <w:top w:val="nil"/>
              <w:left w:val="nil"/>
              <w:bottom w:val="nil"/>
              <w:right w:val="nil"/>
            </w:tcBorders>
            <w:shd w:val="clear" w:color="auto" w:fill="C0C0C0"/>
          </w:tcPr>
          <w:p w14:paraId="525088ED" w14:textId="77777777" w:rsidR="009F5782" w:rsidRPr="00ED0572" w:rsidRDefault="009F5782" w:rsidP="00E7057A">
            <w:pPr>
              <w:rPr>
                <w:rFonts w:cstheme="minorHAnsi"/>
                <w:highlight w:val="darkRed"/>
              </w:rPr>
            </w:pPr>
          </w:p>
        </w:tc>
        <w:tc>
          <w:tcPr>
            <w:tcW w:w="7650" w:type="dxa"/>
            <w:gridSpan w:val="10"/>
            <w:vMerge w:val="restart"/>
            <w:tcBorders>
              <w:top w:val="nil"/>
              <w:left w:val="nil"/>
              <w:bottom w:val="nil"/>
              <w:right w:val="nil"/>
            </w:tcBorders>
            <w:shd w:val="clear" w:color="auto" w:fill="FFFFFF" w:themeFill="background1"/>
          </w:tcPr>
          <w:p w14:paraId="76A1DAEA" w14:textId="77777777" w:rsidR="002B2BD5" w:rsidRPr="00512959" w:rsidRDefault="002B2BD5" w:rsidP="00E7057A">
            <w:pPr>
              <w:numPr>
                <w:ilvl w:val="0"/>
                <w:numId w:val="23"/>
              </w:numPr>
              <w:tabs>
                <w:tab w:val="clear" w:pos="360"/>
                <w:tab w:val="num" w:pos="180"/>
              </w:tabs>
              <w:spacing w:before="120"/>
              <w:ind w:left="187" w:hanging="187"/>
              <w:jc w:val="both"/>
              <w:rPr>
                <w:rFonts w:cstheme="minorHAnsi"/>
                <w:sz w:val="20"/>
              </w:rPr>
            </w:pPr>
            <w:r w:rsidRPr="00512959">
              <w:rPr>
                <w:rFonts w:cstheme="minorHAnsi"/>
                <w:sz w:val="20"/>
              </w:rPr>
              <w:t>Good grounding in total quality that support the field of quality management system.</w:t>
            </w:r>
          </w:p>
          <w:p w14:paraId="650EF7D8" w14:textId="77777777" w:rsidR="002B2BD5" w:rsidRPr="00512959" w:rsidRDefault="002B2BD5" w:rsidP="00E7057A">
            <w:pPr>
              <w:numPr>
                <w:ilvl w:val="0"/>
                <w:numId w:val="23"/>
              </w:numPr>
              <w:tabs>
                <w:tab w:val="clear" w:pos="360"/>
                <w:tab w:val="num" w:pos="180"/>
              </w:tabs>
              <w:spacing w:before="60"/>
              <w:ind w:left="180" w:hanging="180"/>
              <w:jc w:val="both"/>
              <w:rPr>
                <w:rFonts w:cstheme="minorHAnsi"/>
                <w:color w:val="008000"/>
                <w:sz w:val="20"/>
              </w:rPr>
            </w:pPr>
            <w:r w:rsidRPr="00512959">
              <w:rPr>
                <w:rFonts w:cstheme="minorHAnsi"/>
                <w:sz w:val="20"/>
              </w:rPr>
              <w:t xml:space="preserve">Ability to benchmark on quality of own and competitor’s products as well as measuring </w:t>
            </w:r>
            <w:r w:rsidRPr="00512959">
              <w:rPr>
                <w:rFonts w:cstheme="minorHAnsi"/>
                <w:sz w:val="20"/>
                <w:lang w:eastAsia="ja-JP"/>
              </w:rPr>
              <w:t xml:space="preserve">Shelf </w:t>
            </w:r>
            <w:r w:rsidRPr="00512959">
              <w:rPr>
                <w:rFonts w:cstheme="minorHAnsi"/>
                <w:sz w:val="20"/>
              </w:rPr>
              <w:t xml:space="preserve">CRQS (Consumer related quality standards) </w:t>
            </w:r>
          </w:p>
          <w:p w14:paraId="0A4711CF" w14:textId="77777777" w:rsidR="002B2BD5" w:rsidRPr="00512959" w:rsidRDefault="002B2BD5" w:rsidP="00E7057A">
            <w:pPr>
              <w:numPr>
                <w:ilvl w:val="0"/>
                <w:numId w:val="23"/>
              </w:numPr>
              <w:tabs>
                <w:tab w:val="clear" w:pos="360"/>
                <w:tab w:val="num" w:pos="180"/>
              </w:tabs>
              <w:spacing w:before="60"/>
              <w:ind w:left="180" w:hanging="180"/>
              <w:jc w:val="both"/>
              <w:rPr>
                <w:rFonts w:cstheme="minorHAnsi"/>
                <w:color w:val="008000"/>
                <w:sz w:val="20"/>
              </w:rPr>
            </w:pPr>
            <w:r w:rsidRPr="00512959">
              <w:rPr>
                <w:rFonts w:cstheme="minorHAnsi"/>
                <w:sz w:val="20"/>
              </w:rPr>
              <w:t>Have excellent knowledge on Artwork management, documentation of any Launches, Re-launches and changes in packs and products</w:t>
            </w:r>
            <w:r w:rsidRPr="00512959">
              <w:rPr>
                <w:rFonts w:cstheme="minorHAnsi"/>
                <w:sz w:val="20"/>
                <w:lang w:eastAsia="ja-JP"/>
              </w:rPr>
              <w:t>.</w:t>
            </w:r>
          </w:p>
          <w:p w14:paraId="6382DABC" w14:textId="77777777" w:rsidR="002B2BD5" w:rsidRPr="00512959" w:rsidRDefault="002B2BD5" w:rsidP="00E7057A">
            <w:pPr>
              <w:numPr>
                <w:ilvl w:val="0"/>
                <w:numId w:val="23"/>
              </w:numPr>
              <w:tabs>
                <w:tab w:val="clear" w:pos="360"/>
                <w:tab w:val="num" w:pos="180"/>
              </w:tabs>
              <w:spacing w:before="60"/>
              <w:ind w:left="180" w:hanging="180"/>
              <w:jc w:val="both"/>
              <w:rPr>
                <w:rFonts w:cstheme="minorHAnsi"/>
                <w:sz w:val="20"/>
              </w:rPr>
            </w:pPr>
            <w:r w:rsidRPr="00512959">
              <w:rPr>
                <w:rFonts w:cstheme="minorHAnsi"/>
                <w:sz w:val="20"/>
              </w:rPr>
              <w:t>Have excellent analytical knowledge in process parameters, GLP, GMP, manufacturing hygiene &amp; product safety at every stage of production.</w:t>
            </w:r>
          </w:p>
          <w:p w14:paraId="2E0E4267" w14:textId="77777777" w:rsidR="002B2BD5" w:rsidRPr="00512959" w:rsidRDefault="002B2BD5" w:rsidP="00E7057A">
            <w:pPr>
              <w:numPr>
                <w:ilvl w:val="1"/>
                <w:numId w:val="22"/>
              </w:numPr>
              <w:tabs>
                <w:tab w:val="num" w:pos="180"/>
              </w:tabs>
              <w:spacing w:before="60"/>
              <w:ind w:left="180" w:hanging="180"/>
              <w:jc w:val="both"/>
              <w:rPr>
                <w:rFonts w:cstheme="minorHAnsi"/>
                <w:sz w:val="20"/>
              </w:rPr>
            </w:pPr>
            <w:r w:rsidRPr="00512959">
              <w:rPr>
                <w:rFonts w:cstheme="minorHAnsi"/>
                <w:sz w:val="20"/>
              </w:rPr>
              <w:t xml:space="preserve">Well expert in developing and update Packaging materials specifications, product specifications, Key variables, all types of </w:t>
            </w:r>
            <w:r w:rsidR="0063307A" w:rsidRPr="00512959">
              <w:rPr>
                <w:rFonts w:cstheme="minorHAnsi"/>
                <w:sz w:val="20"/>
              </w:rPr>
              <w:t xml:space="preserve">Policies, SOPs, QA protocols and </w:t>
            </w:r>
            <w:r w:rsidRPr="00512959">
              <w:rPr>
                <w:rFonts w:cstheme="minorHAnsi"/>
                <w:sz w:val="20"/>
              </w:rPr>
              <w:t>QA Manual at large</w:t>
            </w:r>
            <w:r w:rsidRPr="00512959">
              <w:rPr>
                <w:rFonts w:cstheme="minorHAnsi"/>
                <w:sz w:val="20"/>
                <w:lang w:eastAsia="ja-JP"/>
              </w:rPr>
              <w:t>,</w:t>
            </w:r>
          </w:p>
          <w:p w14:paraId="04FF9837" w14:textId="163A53BD" w:rsidR="00C62777" w:rsidRPr="00512959" w:rsidRDefault="002B2BD5" w:rsidP="00E7057A">
            <w:pPr>
              <w:numPr>
                <w:ilvl w:val="1"/>
                <w:numId w:val="22"/>
              </w:numPr>
              <w:tabs>
                <w:tab w:val="num" w:pos="180"/>
              </w:tabs>
              <w:spacing w:before="60"/>
              <w:ind w:left="180" w:hanging="180"/>
              <w:jc w:val="both"/>
              <w:rPr>
                <w:rFonts w:cstheme="minorHAnsi"/>
                <w:sz w:val="20"/>
                <w:lang w:eastAsia="ja-JP"/>
              </w:rPr>
            </w:pPr>
            <w:r w:rsidRPr="00512959">
              <w:rPr>
                <w:rFonts w:cstheme="minorHAnsi"/>
                <w:sz w:val="20"/>
                <w:lang w:eastAsia="ja-JP"/>
              </w:rPr>
              <w:t>Well conversant with ISO-9001, ISO-14001, FSSC – 22000</w:t>
            </w:r>
            <w:r w:rsidR="0063307A" w:rsidRPr="00512959">
              <w:rPr>
                <w:rFonts w:cstheme="minorHAnsi"/>
                <w:sz w:val="20"/>
                <w:lang w:eastAsia="ja-JP"/>
              </w:rPr>
              <w:t>, URS, FSC, Sedex</w:t>
            </w:r>
            <w:r w:rsidR="0097098E" w:rsidRPr="00512959">
              <w:rPr>
                <w:rFonts w:cstheme="minorHAnsi"/>
                <w:sz w:val="20"/>
                <w:lang w:eastAsia="ja-JP"/>
              </w:rPr>
              <w:t>/SMETA</w:t>
            </w:r>
            <w:r w:rsidRPr="00512959">
              <w:rPr>
                <w:rFonts w:cstheme="minorHAnsi"/>
                <w:sz w:val="20"/>
                <w:lang w:eastAsia="ja-JP"/>
              </w:rPr>
              <w:t xml:space="preserve"> and local regulatory compliances.</w:t>
            </w:r>
            <w:r w:rsidR="00EB3B9D" w:rsidRPr="00512959">
              <w:rPr>
                <w:rFonts w:cstheme="minorHAnsi"/>
                <w:sz w:val="20"/>
                <w:lang w:eastAsia="ja-JP"/>
              </w:rPr>
              <w:t xml:space="preserve"> </w:t>
            </w:r>
          </w:p>
          <w:p w14:paraId="6C120FA6" w14:textId="0D5BBD6E" w:rsidR="00B466AA" w:rsidRPr="00512959" w:rsidRDefault="00EB3B9D" w:rsidP="00512959">
            <w:pPr>
              <w:numPr>
                <w:ilvl w:val="1"/>
                <w:numId w:val="22"/>
              </w:numPr>
              <w:tabs>
                <w:tab w:val="num" w:pos="180"/>
              </w:tabs>
              <w:spacing w:before="60"/>
              <w:ind w:left="180" w:hanging="180"/>
              <w:jc w:val="both"/>
              <w:rPr>
                <w:rFonts w:cstheme="minorHAnsi"/>
                <w:sz w:val="20"/>
                <w:lang w:eastAsia="ja-JP"/>
              </w:rPr>
            </w:pPr>
            <w:r w:rsidRPr="00512959">
              <w:rPr>
                <w:rFonts w:cstheme="minorHAnsi"/>
                <w:sz w:val="20"/>
                <w:lang w:eastAsia="ja-JP"/>
              </w:rPr>
              <w:t>Developing and overseeing control systems to prevent or deal with violations of legal g</w:t>
            </w:r>
            <w:r w:rsidR="00C62777" w:rsidRPr="00512959">
              <w:rPr>
                <w:rFonts w:cstheme="minorHAnsi"/>
                <w:sz w:val="20"/>
                <w:lang w:eastAsia="ja-JP"/>
              </w:rPr>
              <w:t>uidelines and internal policies, e</w:t>
            </w:r>
            <w:r w:rsidRPr="00512959">
              <w:rPr>
                <w:rFonts w:cstheme="minorHAnsi"/>
                <w:sz w:val="20"/>
                <w:lang w:eastAsia="ja-JP"/>
              </w:rPr>
              <w:t>valuating the efficiency of controls</w:t>
            </w:r>
            <w:r w:rsidR="00C62777" w:rsidRPr="00512959">
              <w:rPr>
                <w:rFonts w:cstheme="minorHAnsi"/>
                <w:sz w:val="20"/>
                <w:lang w:eastAsia="ja-JP"/>
              </w:rPr>
              <w:t xml:space="preserve"> and improve them continuously, r</w:t>
            </w:r>
            <w:r w:rsidRPr="00512959">
              <w:rPr>
                <w:rFonts w:cstheme="minorHAnsi"/>
                <w:sz w:val="20"/>
                <w:lang w:eastAsia="ja-JP"/>
              </w:rPr>
              <w:t>evisi</w:t>
            </w:r>
            <w:r w:rsidR="00C62777" w:rsidRPr="00512959">
              <w:rPr>
                <w:rFonts w:cstheme="minorHAnsi"/>
                <w:sz w:val="20"/>
                <w:lang w:eastAsia="ja-JP"/>
              </w:rPr>
              <w:t>ting</w:t>
            </w:r>
            <w:r w:rsidRPr="00512959">
              <w:rPr>
                <w:rFonts w:cstheme="minorHAnsi"/>
                <w:sz w:val="20"/>
                <w:lang w:eastAsia="ja-JP"/>
              </w:rPr>
              <w:t xml:space="preserve"> procedures, </w:t>
            </w:r>
            <w:r w:rsidR="00C62777" w:rsidRPr="00512959">
              <w:rPr>
                <w:rFonts w:cstheme="minorHAnsi"/>
                <w:sz w:val="20"/>
                <w:lang w:eastAsia="ja-JP"/>
              </w:rPr>
              <w:t>protocols</w:t>
            </w:r>
            <w:r w:rsidRPr="00512959">
              <w:rPr>
                <w:rFonts w:cstheme="minorHAnsi"/>
                <w:sz w:val="20"/>
                <w:lang w:eastAsia="ja-JP"/>
              </w:rPr>
              <w:t xml:space="preserve"> etc.</w:t>
            </w:r>
          </w:p>
          <w:p w14:paraId="2BB5693B" w14:textId="0BEF41FA" w:rsidR="002B2BD5" w:rsidRPr="00512959" w:rsidRDefault="002B2BD5" w:rsidP="00E7057A">
            <w:pPr>
              <w:numPr>
                <w:ilvl w:val="0"/>
                <w:numId w:val="23"/>
              </w:numPr>
              <w:tabs>
                <w:tab w:val="clear" w:pos="360"/>
                <w:tab w:val="num" w:pos="180"/>
              </w:tabs>
              <w:spacing w:before="60"/>
              <w:ind w:left="180" w:hanging="180"/>
              <w:jc w:val="both"/>
              <w:rPr>
                <w:rFonts w:cstheme="minorHAnsi"/>
                <w:sz w:val="20"/>
              </w:rPr>
            </w:pPr>
            <w:r w:rsidRPr="00512959">
              <w:rPr>
                <w:rFonts w:cstheme="minorHAnsi"/>
                <w:sz w:val="20"/>
              </w:rPr>
              <w:t xml:space="preserve">Have excellent proficiency and expertise in Data analysis, Gap identification, </w:t>
            </w:r>
            <w:r w:rsidR="0063307A" w:rsidRPr="00512959">
              <w:rPr>
                <w:rFonts w:cstheme="minorHAnsi"/>
                <w:sz w:val="20"/>
              </w:rPr>
              <w:t>and problem</w:t>
            </w:r>
            <w:r w:rsidRPr="00512959">
              <w:rPr>
                <w:rFonts w:cstheme="minorHAnsi"/>
                <w:sz w:val="20"/>
              </w:rPr>
              <w:t xml:space="preserve"> solving skills and motivated team player as well as a t</w:t>
            </w:r>
            <w:r w:rsidR="0063307A" w:rsidRPr="00512959">
              <w:rPr>
                <w:rFonts w:cstheme="minorHAnsi"/>
                <w:sz w:val="20"/>
              </w:rPr>
              <w:t>eam leader with excellent inter</w:t>
            </w:r>
            <w:r w:rsidRPr="00512959">
              <w:rPr>
                <w:rFonts w:cstheme="minorHAnsi"/>
                <w:sz w:val="20"/>
              </w:rPr>
              <w:t xml:space="preserve">personal skills. </w:t>
            </w:r>
          </w:p>
          <w:p w14:paraId="6992CE7A" w14:textId="77777777" w:rsidR="002B2BD5" w:rsidRPr="00512959" w:rsidRDefault="002B2BD5" w:rsidP="00E7057A">
            <w:pPr>
              <w:numPr>
                <w:ilvl w:val="0"/>
                <w:numId w:val="23"/>
              </w:numPr>
              <w:tabs>
                <w:tab w:val="clear" w:pos="360"/>
                <w:tab w:val="num" w:pos="180"/>
              </w:tabs>
              <w:spacing w:before="60"/>
              <w:ind w:left="180" w:hanging="180"/>
              <w:jc w:val="both"/>
              <w:rPr>
                <w:rFonts w:cstheme="minorHAnsi"/>
                <w:sz w:val="20"/>
              </w:rPr>
            </w:pPr>
            <w:r w:rsidRPr="00512959">
              <w:rPr>
                <w:rFonts w:cstheme="minorHAnsi"/>
                <w:sz w:val="20"/>
              </w:rPr>
              <w:t>Have good understanding on Business process requirements and related technical issues in go to Market Quality and SAP MAKE QM activities.</w:t>
            </w:r>
          </w:p>
          <w:p w14:paraId="40081A8D" w14:textId="77777777" w:rsidR="002B2BD5" w:rsidRPr="00512959" w:rsidRDefault="002B2BD5" w:rsidP="00E7057A">
            <w:pPr>
              <w:numPr>
                <w:ilvl w:val="0"/>
                <w:numId w:val="23"/>
              </w:numPr>
              <w:tabs>
                <w:tab w:val="clear" w:pos="360"/>
                <w:tab w:val="num" w:pos="180"/>
              </w:tabs>
              <w:spacing w:before="60"/>
              <w:ind w:left="180" w:hanging="180"/>
              <w:jc w:val="both"/>
              <w:rPr>
                <w:rFonts w:cstheme="minorHAnsi"/>
                <w:sz w:val="20"/>
              </w:rPr>
            </w:pPr>
            <w:r w:rsidRPr="00512959">
              <w:rPr>
                <w:rFonts w:cstheme="minorHAnsi"/>
                <w:sz w:val="20"/>
              </w:rPr>
              <w:t xml:space="preserve">Have ability to establish Global CRQS @ all the stages of Supply Chain, starting from manufacturing to Depots and distribution Houses across the country.  </w:t>
            </w:r>
          </w:p>
          <w:p w14:paraId="11EF7335" w14:textId="77777777" w:rsidR="002B2BD5" w:rsidRPr="00512959" w:rsidRDefault="002B2BD5" w:rsidP="00E7057A">
            <w:pPr>
              <w:numPr>
                <w:ilvl w:val="0"/>
                <w:numId w:val="23"/>
              </w:numPr>
              <w:tabs>
                <w:tab w:val="clear" w:pos="360"/>
                <w:tab w:val="num" w:pos="180"/>
              </w:tabs>
              <w:spacing w:before="60"/>
              <w:ind w:left="180" w:hanging="180"/>
              <w:jc w:val="both"/>
              <w:rPr>
                <w:rFonts w:cstheme="minorHAnsi"/>
                <w:sz w:val="20"/>
              </w:rPr>
            </w:pPr>
            <w:r w:rsidRPr="00512959">
              <w:rPr>
                <w:rFonts w:cstheme="minorHAnsi"/>
                <w:sz w:val="20"/>
              </w:rPr>
              <w:t>Well expert in establishing QMS in Warehouses, Depots and Distribution Houses as well as in shelf.</w:t>
            </w:r>
          </w:p>
          <w:p w14:paraId="2A2385E2" w14:textId="77777777" w:rsidR="002B2BD5" w:rsidRPr="00512959" w:rsidRDefault="002B2BD5" w:rsidP="00E7057A">
            <w:pPr>
              <w:numPr>
                <w:ilvl w:val="0"/>
                <w:numId w:val="23"/>
              </w:numPr>
              <w:tabs>
                <w:tab w:val="clear" w:pos="360"/>
                <w:tab w:val="num" w:pos="180"/>
              </w:tabs>
              <w:spacing w:before="60"/>
              <w:ind w:left="180" w:hanging="180"/>
              <w:jc w:val="both"/>
              <w:rPr>
                <w:rFonts w:cstheme="minorHAnsi"/>
                <w:sz w:val="20"/>
              </w:rPr>
            </w:pPr>
            <w:r w:rsidRPr="00512959">
              <w:rPr>
                <w:rFonts w:cstheme="minorHAnsi"/>
                <w:bCs/>
                <w:iCs/>
                <w:sz w:val="20"/>
                <w:szCs w:val="18"/>
              </w:rPr>
              <w:t xml:space="preserve">Lead </w:t>
            </w:r>
            <w:r w:rsidRPr="00512959">
              <w:rPr>
                <w:rFonts w:cstheme="minorHAnsi"/>
                <w:bCs/>
                <w:iCs/>
                <w:sz w:val="20"/>
                <w:szCs w:val="18"/>
                <w:lang w:eastAsia="ja-JP"/>
              </w:rPr>
              <w:t>Quality</w:t>
            </w:r>
            <w:r w:rsidRPr="00512959">
              <w:rPr>
                <w:rFonts w:cstheme="minorHAnsi"/>
                <w:bCs/>
                <w:iCs/>
                <w:sz w:val="20"/>
                <w:szCs w:val="18"/>
              </w:rPr>
              <w:t xml:space="preserve"> &amp; SAP QM projects </w:t>
            </w:r>
            <w:r w:rsidR="00F62F1D" w:rsidRPr="00512959">
              <w:rPr>
                <w:rFonts w:cstheme="minorHAnsi"/>
                <w:bCs/>
                <w:iCs/>
                <w:sz w:val="20"/>
                <w:szCs w:val="18"/>
              </w:rPr>
              <w:t xml:space="preserve">- </w:t>
            </w:r>
            <w:r w:rsidRPr="00512959">
              <w:rPr>
                <w:rFonts w:cstheme="minorHAnsi"/>
                <w:bCs/>
                <w:iCs/>
                <w:sz w:val="20"/>
                <w:szCs w:val="18"/>
              </w:rPr>
              <w:t>PULSE, Global GWT, Perfect RS program, Merchandizer Q</w:t>
            </w:r>
            <w:r w:rsidR="00F62F1D" w:rsidRPr="00512959">
              <w:rPr>
                <w:rFonts w:cstheme="minorHAnsi"/>
                <w:bCs/>
                <w:iCs/>
                <w:sz w:val="20"/>
                <w:szCs w:val="18"/>
              </w:rPr>
              <w:t>uality</w:t>
            </w:r>
            <w:r w:rsidRPr="00512959">
              <w:rPr>
                <w:rFonts w:cstheme="minorHAnsi"/>
                <w:bCs/>
                <w:iCs/>
                <w:sz w:val="20"/>
                <w:szCs w:val="18"/>
              </w:rPr>
              <w:t xml:space="preserve"> capability, Global CRQS, PLM &amp; SNCR projects and PCP/DN project</w:t>
            </w:r>
          </w:p>
          <w:p w14:paraId="5E2EDD60" w14:textId="30884397" w:rsidR="00F52E23" w:rsidRPr="00512959" w:rsidRDefault="00334355" w:rsidP="00E7057A">
            <w:pPr>
              <w:numPr>
                <w:ilvl w:val="0"/>
                <w:numId w:val="23"/>
              </w:numPr>
              <w:tabs>
                <w:tab w:val="clear" w:pos="360"/>
                <w:tab w:val="num" w:pos="180"/>
              </w:tabs>
              <w:spacing w:before="60"/>
              <w:ind w:left="180" w:hanging="180"/>
              <w:jc w:val="both"/>
              <w:rPr>
                <w:rFonts w:cstheme="minorHAnsi"/>
                <w:b/>
                <w:i/>
                <w:color w:val="0000CC"/>
                <w:sz w:val="18"/>
              </w:rPr>
            </w:pPr>
            <w:r w:rsidRPr="00512959">
              <w:rPr>
                <w:rFonts w:cstheme="minorHAnsi"/>
                <w:b/>
                <w:i/>
                <w:color w:val="0000CC"/>
                <w:sz w:val="20"/>
                <w:szCs w:val="20"/>
              </w:rPr>
              <w:t>Research &amp; Development activity: Apart from my Job, I have been independently working with Flexible Packaging</w:t>
            </w:r>
            <w:r w:rsidR="00FF4217" w:rsidRPr="00512959">
              <w:rPr>
                <w:rFonts w:cstheme="minorHAnsi"/>
                <w:b/>
                <w:i/>
                <w:color w:val="0000CC"/>
                <w:sz w:val="20"/>
                <w:szCs w:val="20"/>
              </w:rPr>
              <w:t>, climate change</w:t>
            </w:r>
            <w:r w:rsidRPr="00512959">
              <w:rPr>
                <w:rFonts w:cstheme="minorHAnsi"/>
                <w:b/>
                <w:i/>
                <w:color w:val="0000CC"/>
                <w:sz w:val="20"/>
                <w:szCs w:val="20"/>
              </w:rPr>
              <w:t xml:space="preserve"> and its sustainability.</w:t>
            </w:r>
            <w:r w:rsidR="00F52E23" w:rsidRPr="00512959">
              <w:rPr>
                <w:rFonts w:cstheme="minorHAnsi"/>
                <w:b/>
                <w:i/>
                <w:color w:val="0000CC"/>
                <w:sz w:val="20"/>
                <w:szCs w:val="20"/>
              </w:rPr>
              <w:t xml:space="preserve"> </w:t>
            </w:r>
          </w:p>
          <w:p w14:paraId="6FB08D89" w14:textId="6BEB63D6" w:rsidR="00E75E37" w:rsidRPr="00B466AA" w:rsidRDefault="006E6F3E" w:rsidP="00E7057A">
            <w:pPr>
              <w:numPr>
                <w:ilvl w:val="0"/>
                <w:numId w:val="23"/>
              </w:numPr>
              <w:tabs>
                <w:tab w:val="clear" w:pos="360"/>
                <w:tab w:val="num" w:pos="180"/>
              </w:tabs>
              <w:spacing w:before="60"/>
              <w:ind w:left="180" w:hanging="180"/>
              <w:jc w:val="both"/>
              <w:rPr>
                <w:rFonts w:cstheme="minorHAnsi"/>
                <w:b/>
                <w:i/>
                <w:color w:val="0000CC"/>
                <w:sz w:val="18"/>
                <w:szCs w:val="20"/>
              </w:rPr>
            </w:pPr>
            <w:r w:rsidRPr="00512959">
              <w:rPr>
                <w:rFonts w:cstheme="minorHAnsi"/>
                <w:b/>
                <w:i/>
                <w:color w:val="0000CC"/>
                <w:sz w:val="20"/>
                <w:szCs w:val="20"/>
              </w:rPr>
              <w:t xml:space="preserve">I have recently joined the ACS (American Chemical Society) </w:t>
            </w:r>
            <w:r w:rsidR="00B466AA" w:rsidRPr="00512959">
              <w:rPr>
                <w:rFonts w:cstheme="minorHAnsi"/>
                <w:b/>
                <w:i/>
                <w:color w:val="0000CC"/>
                <w:sz w:val="20"/>
                <w:szCs w:val="20"/>
              </w:rPr>
              <w:t xml:space="preserve">Speaker Directory. </w:t>
            </w:r>
            <w:r w:rsidR="004925A8" w:rsidRPr="00512959">
              <w:rPr>
                <w:rFonts w:cstheme="minorHAnsi"/>
                <w:b/>
                <w:i/>
                <w:color w:val="0000CC"/>
                <w:sz w:val="20"/>
                <w:szCs w:val="20"/>
              </w:rPr>
              <w:t>Talk titles</w:t>
            </w:r>
            <w:r w:rsidR="00B466AA" w:rsidRPr="00512959">
              <w:rPr>
                <w:rFonts w:cstheme="minorHAnsi"/>
                <w:b/>
                <w:i/>
                <w:color w:val="0000CC"/>
                <w:sz w:val="20"/>
                <w:szCs w:val="20"/>
              </w:rPr>
              <w:t xml:space="preserve"> “Ideas on environmental issues, plastics recycling, climate relevant topics, carbon capture etc.”</w:t>
            </w:r>
            <w:r w:rsidRPr="00512959">
              <w:rPr>
                <w:rFonts w:cstheme="minorHAnsi"/>
                <w:b/>
                <w:i/>
                <w:color w:val="0000CC"/>
                <w:sz w:val="20"/>
                <w:szCs w:val="20"/>
              </w:rPr>
              <w:t xml:space="preserve"> ACS_amalsevic_03-04_2024.</w:t>
            </w:r>
          </w:p>
        </w:tc>
      </w:tr>
      <w:tr w:rsidR="009F5782" w:rsidRPr="00ED0572" w14:paraId="27806BD8" w14:textId="77777777" w:rsidTr="00EB3B9D">
        <w:tc>
          <w:tcPr>
            <w:tcW w:w="360" w:type="dxa"/>
            <w:gridSpan w:val="2"/>
            <w:tcBorders>
              <w:top w:val="nil"/>
              <w:left w:val="nil"/>
              <w:bottom w:val="nil"/>
              <w:right w:val="nil"/>
            </w:tcBorders>
            <w:shd w:val="clear" w:color="auto" w:fill="FFFFFF" w:themeFill="background1"/>
          </w:tcPr>
          <w:p w14:paraId="2DBD1B39" w14:textId="77777777" w:rsidR="009F5782" w:rsidRPr="00ED0572" w:rsidRDefault="009F5782">
            <w:pPr>
              <w:rPr>
                <w:rFonts w:cstheme="minorHAnsi"/>
              </w:rPr>
            </w:pPr>
          </w:p>
        </w:tc>
        <w:tc>
          <w:tcPr>
            <w:tcW w:w="2610" w:type="dxa"/>
            <w:tcBorders>
              <w:top w:val="nil"/>
              <w:left w:val="nil"/>
              <w:bottom w:val="nil"/>
              <w:right w:val="nil"/>
            </w:tcBorders>
            <w:shd w:val="clear" w:color="auto" w:fill="FFFFFF" w:themeFill="background1"/>
          </w:tcPr>
          <w:p w14:paraId="4ACA1B58" w14:textId="77777777" w:rsidR="009F5782" w:rsidRPr="002F4D12" w:rsidRDefault="009F5782" w:rsidP="00123437">
            <w:pPr>
              <w:rPr>
                <w:rFonts w:cstheme="minorHAnsi"/>
              </w:rPr>
            </w:pPr>
            <w:r w:rsidRPr="002F4D12">
              <w:rPr>
                <w:rFonts w:cstheme="minorHAnsi"/>
                <w:noProof/>
              </w:rPr>
              <w:drawing>
                <wp:inline distT="0" distB="0" distL="0" distR="0" wp14:anchorId="2B76214B" wp14:editId="6DE800E7">
                  <wp:extent cx="1495425" cy="104775"/>
                  <wp:effectExtent l="19050" t="0" r="9525"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676305" cy="117448"/>
                          </a:xfrm>
                          <a:prstGeom prst="rect">
                            <a:avLst/>
                          </a:prstGeom>
                          <a:noFill/>
                          <a:ln w="9525">
                            <a:noFill/>
                            <a:miter lim="800000"/>
                            <a:headEnd/>
                            <a:tailEnd/>
                          </a:ln>
                        </pic:spPr>
                      </pic:pic>
                    </a:graphicData>
                  </a:graphic>
                </wp:inline>
              </w:drawing>
            </w:r>
          </w:p>
        </w:tc>
        <w:tc>
          <w:tcPr>
            <w:tcW w:w="270" w:type="dxa"/>
            <w:tcBorders>
              <w:top w:val="nil"/>
              <w:left w:val="nil"/>
              <w:bottom w:val="nil"/>
              <w:right w:val="nil"/>
            </w:tcBorders>
            <w:shd w:val="clear" w:color="auto" w:fill="C0C0C0"/>
          </w:tcPr>
          <w:p w14:paraId="4687DD4E" w14:textId="77777777" w:rsidR="009F5782" w:rsidRPr="00ED0572" w:rsidRDefault="009F5782">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6541C71C" w14:textId="77777777" w:rsidR="009F5782" w:rsidRPr="00ED0572" w:rsidRDefault="009F5782">
            <w:pPr>
              <w:rPr>
                <w:rFonts w:cstheme="minorHAnsi"/>
              </w:rPr>
            </w:pPr>
          </w:p>
        </w:tc>
      </w:tr>
      <w:tr w:rsidR="009F5782" w:rsidRPr="00ED0572" w14:paraId="2118911C" w14:textId="77777777" w:rsidTr="00EB3B9D">
        <w:tc>
          <w:tcPr>
            <w:tcW w:w="360" w:type="dxa"/>
            <w:gridSpan w:val="2"/>
            <w:tcBorders>
              <w:top w:val="nil"/>
              <w:left w:val="nil"/>
              <w:bottom w:val="nil"/>
              <w:right w:val="nil"/>
            </w:tcBorders>
            <w:shd w:val="clear" w:color="auto" w:fill="FFFFFF" w:themeFill="background1"/>
          </w:tcPr>
          <w:p w14:paraId="04B5FBD0" w14:textId="77777777" w:rsidR="009F5782" w:rsidRPr="00ED0572" w:rsidRDefault="009F5782">
            <w:pPr>
              <w:rPr>
                <w:rFonts w:cstheme="minorHAnsi"/>
              </w:rPr>
            </w:pPr>
          </w:p>
        </w:tc>
        <w:tc>
          <w:tcPr>
            <w:tcW w:w="2610" w:type="dxa"/>
            <w:tcBorders>
              <w:top w:val="nil"/>
              <w:left w:val="nil"/>
              <w:bottom w:val="nil"/>
              <w:right w:val="nil"/>
            </w:tcBorders>
            <w:shd w:val="clear" w:color="auto" w:fill="FFFFFF" w:themeFill="background1"/>
          </w:tcPr>
          <w:p w14:paraId="548A12D5" w14:textId="77777777" w:rsidR="0082748C" w:rsidRPr="0082748C" w:rsidRDefault="0082748C" w:rsidP="00123437">
            <w:pPr>
              <w:rPr>
                <w:rFonts w:cstheme="minorHAnsi"/>
                <w:sz w:val="10"/>
                <w:szCs w:val="20"/>
              </w:rPr>
            </w:pPr>
          </w:p>
          <w:p w14:paraId="50015F07" w14:textId="77777777" w:rsidR="00D06066" w:rsidRDefault="00D06066" w:rsidP="004458E8">
            <w:pPr>
              <w:rPr>
                <w:rFonts w:cstheme="minorHAnsi"/>
                <w:szCs w:val="20"/>
              </w:rPr>
            </w:pPr>
            <w:r>
              <w:rPr>
                <w:rFonts w:cstheme="minorHAnsi"/>
                <w:szCs w:val="20"/>
              </w:rPr>
              <w:t xml:space="preserve">Compliance </w:t>
            </w:r>
          </w:p>
          <w:p w14:paraId="5FA76DBA" w14:textId="77777777" w:rsidR="00D06066" w:rsidRDefault="00D06066" w:rsidP="004458E8">
            <w:pPr>
              <w:rPr>
                <w:rFonts w:cstheme="minorHAnsi"/>
                <w:szCs w:val="20"/>
              </w:rPr>
            </w:pPr>
            <w:r w:rsidRPr="002F4D12">
              <w:rPr>
                <w:rFonts w:cstheme="minorHAnsi"/>
                <w:noProof/>
              </w:rPr>
              <w:drawing>
                <wp:inline distT="0" distB="0" distL="0" distR="0" wp14:anchorId="787782C5" wp14:editId="1BE0AC4A">
                  <wp:extent cx="1495425" cy="104775"/>
                  <wp:effectExtent l="19050" t="0" r="9525"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676305" cy="117448"/>
                          </a:xfrm>
                          <a:prstGeom prst="rect">
                            <a:avLst/>
                          </a:prstGeom>
                          <a:noFill/>
                          <a:ln w="9525">
                            <a:noFill/>
                            <a:miter lim="800000"/>
                            <a:headEnd/>
                            <a:tailEnd/>
                          </a:ln>
                        </pic:spPr>
                      </pic:pic>
                    </a:graphicData>
                  </a:graphic>
                </wp:inline>
              </w:drawing>
            </w:r>
          </w:p>
          <w:p w14:paraId="35295EC6" w14:textId="77777777" w:rsidR="009F5782" w:rsidRPr="002F4D12" w:rsidRDefault="00710752" w:rsidP="004458E8">
            <w:pPr>
              <w:rPr>
                <w:rFonts w:cstheme="minorHAnsi"/>
              </w:rPr>
            </w:pPr>
            <w:r w:rsidRPr="002F4D12">
              <w:rPr>
                <w:rFonts w:cstheme="minorHAnsi"/>
                <w:szCs w:val="20"/>
              </w:rPr>
              <w:t>P</w:t>
            </w:r>
            <w:r w:rsidR="004458E8">
              <w:rPr>
                <w:rFonts w:cstheme="minorHAnsi"/>
                <w:szCs w:val="20"/>
              </w:rPr>
              <w:t>roject Management</w:t>
            </w:r>
          </w:p>
        </w:tc>
        <w:tc>
          <w:tcPr>
            <w:tcW w:w="270" w:type="dxa"/>
            <w:tcBorders>
              <w:top w:val="nil"/>
              <w:left w:val="nil"/>
              <w:bottom w:val="nil"/>
              <w:right w:val="nil"/>
            </w:tcBorders>
            <w:shd w:val="clear" w:color="auto" w:fill="C0C0C0"/>
          </w:tcPr>
          <w:p w14:paraId="0F25A27B" w14:textId="77777777" w:rsidR="009F5782" w:rsidRPr="00ED0572" w:rsidRDefault="009F5782">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31D70647" w14:textId="77777777" w:rsidR="009F5782" w:rsidRPr="00ED0572" w:rsidRDefault="009F5782">
            <w:pPr>
              <w:rPr>
                <w:rFonts w:cstheme="minorHAnsi"/>
              </w:rPr>
            </w:pPr>
          </w:p>
        </w:tc>
      </w:tr>
      <w:tr w:rsidR="009F5782" w:rsidRPr="00ED0572" w14:paraId="4BF14D1A" w14:textId="77777777" w:rsidTr="00EB3B9D">
        <w:tc>
          <w:tcPr>
            <w:tcW w:w="360" w:type="dxa"/>
            <w:gridSpan w:val="2"/>
            <w:tcBorders>
              <w:top w:val="nil"/>
              <w:left w:val="nil"/>
              <w:bottom w:val="nil"/>
              <w:right w:val="nil"/>
            </w:tcBorders>
            <w:shd w:val="clear" w:color="auto" w:fill="FFFFFF" w:themeFill="background1"/>
          </w:tcPr>
          <w:p w14:paraId="4683A54E" w14:textId="77777777" w:rsidR="009F5782" w:rsidRPr="00ED0572" w:rsidRDefault="009F5782">
            <w:pPr>
              <w:rPr>
                <w:rFonts w:cstheme="minorHAnsi"/>
              </w:rPr>
            </w:pPr>
          </w:p>
        </w:tc>
        <w:tc>
          <w:tcPr>
            <w:tcW w:w="2610" w:type="dxa"/>
            <w:tcBorders>
              <w:top w:val="nil"/>
              <w:left w:val="nil"/>
              <w:bottom w:val="nil"/>
              <w:right w:val="nil"/>
            </w:tcBorders>
            <w:shd w:val="clear" w:color="auto" w:fill="FFFFFF" w:themeFill="background1"/>
          </w:tcPr>
          <w:p w14:paraId="43697BC6" w14:textId="77777777" w:rsidR="009F5782" w:rsidRPr="002F4D12" w:rsidRDefault="003A3583" w:rsidP="00123437">
            <w:pPr>
              <w:rPr>
                <w:rFonts w:cstheme="minorHAnsi"/>
              </w:rPr>
            </w:pPr>
            <w:r w:rsidRPr="002F4D12">
              <w:rPr>
                <w:rFonts w:cstheme="minorHAnsi"/>
                <w:noProof/>
              </w:rPr>
              <w:drawing>
                <wp:inline distT="0" distB="0" distL="0" distR="0" wp14:anchorId="153E5BF1" wp14:editId="1459E3DA">
                  <wp:extent cx="1514475" cy="58896"/>
                  <wp:effectExtent l="1905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a:srcRect/>
                          <a:stretch>
                            <a:fillRect/>
                          </a:stretch>
                        </pic:blipFill>
                        <pic:spPr bwMode="auto">
                          <a:xfrm>
                            <a:off x="0" y="0"/>
                            <a:ext cx="1514475" cy="58896"/>
                          </a:xfrm>
                          <a:prstGeom prst="rect">
                            <a:avLst/>
                          </a:prstGeom>
                          <a:noFill/>
                          <a:ln w="9525">
                            <a:noFill/>
                            <a:miter lim="800000"/>
                            <a:headEnd/>
                            <a:tailEnd/>
                          </a:ln>
                        </pic:spPr>
                      </pic:pic>
                    </a:graphicData>
                  </a:graphic>
                </wp:inline>
              </w:drawing>
            </w:r>
          </w:p>
        </w:tc>
        <w:tc>
          <w:tcPr>
            <w:tcW w:w="270" w:type="dxa"/>
            <w:tcBorders>
              <w:top w:val="nil"/>
              <w:left w:val="nil"/>
              <w:bottom w:val="nil"/>
              <w:right w:val="nil"/>
            </w:tcBorders>
            <w:shd w:val="clear" w:color="auto" w:fill="C0C0C0"/>
          </w:tcPr>
          <w:p w14:paraId="40BE3DFC" w14:textId="77777777" w:rsidR="009F5782" w:rsidRPr="00ED0572" w:rsidRDefault="009F5782">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5D5CCB54" w14:textId="77777777" w:rsidR="009F5782" w:rsidRPr="00ED0572" w:rsidRDefault="009F5782">
            <w:pPr>
              <w:rPr>
                <w:rFonts w:cstheme="minorHAnsi"/>
              </w:rPr>
            </w:pPr>
          </w:p>
        </w:tc>
      </w:tr>
      <w:tr w:rsidR="009F5782" w:rsidRPr="00ED0572" w14:paraId="48C091E3" w14:textId="77777777" w:rsidTr="00EB3B9D">
        <w:tc>
          <w:tcPr>
            <w:tcW w:w="360" w:type="dxa"/>
            <w:gridSpan w:val="2"/>
            <w:tcBorders>
              <w:top w:val="nil"/>
              <w:left w:val="nil"/>
              <w:bottom w:val="nil"/>
              <w:right w:val="nil"/>
            </w:tcBorders>
            <w:shd w:val="clear" w:color="auto" w:fill="FFFFFF" w:themeFill="background1"/>
          </w:tcPr>
          <w:p w14:paraId="0327B464" w14:textId="77777777" w:rsidR="009F5782" w:rsidRPr="00ED0572" w:rsidRDefault="009F5782">
            <w:pPr>
              <w:rPr>
                <w:rFonts w:cstheme="minorHAnsi"/>
              </w:rPr>
            </w:pPr>
          </w:p>
        </w:tc>
        <w:tc>
          <w:tcPr>
            <w:tcW w:w="2610" w:type="dxa"/>
            <w:tcBorders>
              <w:top w:val="nil"/>
              <w:left w:val="nil"/>
              <w:bottom w:val="nil"/>
              <w:right w:val="nil"/>
            </w:tcBorders>
            <w:shd w:val="clear" w:color="auto" w:fill="FFFFFF" w:themeFill="background1"/>
          </w:tcPr>
          <w:p w14:paraId="254020EB" w14:textId="77777777" w:rsidR="001E1AF4" w:rsidRPr="001E1AF4" w:rsidRDefault="001E1AF4" w:rsidP="00123437">
            <w:pPr>
              <w:rPr>
                <w:rFonts w:cstheme="minorHAnsi"/>
                <w:sz w:val="14"/>
                <w:szCs w:val="20"/>
              </w:rPr>
            </w:pPr>
          </w:p>
          <w:p w14:paraId="283BA0E1" w14:textId="156E7239" w:rsidR="009F5782" w:rsidRPr="002F4D12" w:rsidRDefault="00E46E2B" w:rsidP="00262056">
            <w:pPr>
              <w:rPr>
                <w:rFonts w:cstheme="minorHAnsi"/>
              </w:rPr>
            </w:pPr>
            <w:r>
              <w:rPr>
                <w:rFonts w:cstheme="minorHAnsi"/>
                <w:szCs w:val="20"/>
              </w:rPr>
              <w:t>Research &amp;</w:t>
            </w:r>
            <w:r w:rsidR="00CA1067">
              <w:rPr>
                <w:rFonts w:cstheme="minorHAnsi"/>
                <w:szCs w:val="20"/>
              </w:rPr>
              <w:t xml:space="preserve"> Develop</w:t>
            </w:r>
            <w:r w:rsidR="00262056">
              <w:rPr>
                <w:rFonts w:cstheme="minorHAnsi"/>
                <w:szCs w:val="20"/>
              </w:rPr>
              <w:t>ment</w:t>
            </w:r>
          </w:p>
        </w:tc>
        <w:tc>
          <w:tcPr>
            <w:tcW w:w="270" w:type="dxa"/>
            <w:tcBorders>
              <w:top w:val="nil"/>
              <w:left w:val="nil"/>
              <w:bottom w:val="nil"/>
              <w:right w:val="nil"/>
            </w:tcBorders>
            <w:shd w:val="clear" w:color="auto" w:fill="C0C0C0"/>
          </w:tcPr>
          <w:p w14:paraId="1297A97D" w14:textId="77777777" w:rsidR="009F5782" w:rsidRPr="00ED0572" w:rsidRDefault="009F5782">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5F4DDA67" w14:textId="77777777" w:rsidR="009F5782" w:rsidRPr="00ED0572" w:rsidRDefault="009F5782">
            <w:pPr>
              <w:rPr>
                <w:rFonts w:cstheme="minorHAnsi"/>
              </w:rPr>
            </w:pPr>
          </w:p>
        </w:tc>
      </w:tr>
      <w:tr w:rsidR="009F5782" w:rsidRPr="00ED0572" w14:paraId="039176DB" w14:textId="77777777" w:rsidTr="00EB3B9D">
        <w:tc>
          <w:tcPr>
            <w:tcW w:w="360" w:type="dxa"/>
            <w:gridSpan w:val="2"/>
            <w:tcBorders>
              <w:top w:val="nil"/>
              <w:left w:val="nil"/>
              <w:bottom w:val="nil"/>
              <w:right w:val="nil"/>
            </w:tcBorders>
            <w:shd w:val="clear" w:color="auto" w:fill="FFFFFF" w:themeFill="background1"/>
          </w:tcPr>
          <w:p w14:paraId="1EA97D98" w14:textId="77777777" w:rsidR="009F5782" w:rsidRPr="00ED0572" w:rsidRDefault="009F5782">
            <w:pPr>
              <w:rPr>
                <w:rFonts w:cstheme="minorHAnsi"/>
              </w:rPr>
            </w:pPr>
          </w:p>
        </w:tc>
        <w:tc>
          <w:tcPr>
            <w:tcW w:w="2610" w:type="dxa"/>
            <w:tcBorders>
              <w:top w:val="nil"/>
              <w:left w:val="nil"/>
              <w:bottom w:val="nil"/>
              <w:right w:val="nil"/>
            </w:tcBorders>
            <w:shd w:val="clear" w:color="auto" w:fill="FFFFFF" w:themeFill="background1"/>
          </w:tcPr>
          <w:p w14:paraId="6743F8AC" w14:textId="77777777" w:rsidR="009F5782" w:rsidRPr="002F4D12" w:rsidRDefault="003A3583" w:rsidP="00123437">
            <w:pPr>
              <w:rPr>
                <w:rFonts w:cstheme="minorHAnsi"/>
              </w:rPr>
            </w:pPr>
            <w:r w:rsidRPr="002F4D12">
              <w:rPr>
                <w:rFonts w:cstheme="minorHAnsi"/>
                <w:noProof/>
              </w:rPr>
              <w:drawing>
                <wp:inline distT="0" distB="0" distL="0" distR="0" wp14:anchorId="5786D79E" wp14:editId="6B0AB5CB">
                  <wp:extent cx="1476375" cy="65617"/>
                  <wp:effectExtent l="1905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srcRect/>
                          <a:stretch>
                            <a:fillRect/>
                          </a:stretch>
                        </pic:blipFill>
                        <pic:spPr bwMode="auto">
                          <a:xfrm>
                            <a:off x="0" y="0"/>
                            <a:ext cx="1476375" cy="65617"/>
                          </a:xfrm>
                          <a:prstGeom prst="rect">
                            <a:avLst/>
                          </a:prstGeom>
                          <a:noFill/>
                          <a:ln w="9525">
                            <a:noFill/>
                            <a:miter lim="800000"/>
                            <a:headEnd/>
                            <a:tailEnd/>
                          </a:ln>
                        </pic:spPr>
                      </pic:pic>
                    </a:graphicData>
                  </a:graphic>
                </wp:inline>
              </w:drawing>
            </w:r>
          </w:p>
        </w:tc>
        <w:tc>
          <w:tcPr>
            <w:tcW w:w="270" w:type="dxa"/>
            <w:tcBorders>
              <w:top w:val="nil"/>
              <w:left w:val="nil"/>
              <w:bottom w:val="nil"/>
              <w:right w:val="nil"/>
            </w:tcBorders>
            <w:shd w:val="clear" w:color="auto" w:fill="C0C0C0"/>
          </w:tcPr>
          <w:p w14:paraId="35A7D120" w14:textId="77777777" w:rsidR="009F5782" w:rsidRPr="00ED0572" w:rsidRDefault="009F5782">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020E8F05" w14:textId="77777777" w:rsidR="009F5782" w:rsidRPr="00ED0572" w:rsidRDefault="009F5782">
            <w:pPr>
              <w:rPr>
                <w:rFonts w:cstheme="minorHAnsi"/>
              </w:rPr>
            </w:pPr>
          </w:p>
        </w:tc>
      </w:tr>
      <w:tr w:rsidR="009F5782" w:rsidRPr="00ED0572" w14:paraId="64681F15" w14:textId="77777777" w:rsidTr="00EB3B9D">
        <w:tc>
          <w:tcPr>
            <w:tcW w:w="360" w:type="dxa"/>
            <w:gridSpan w:val="2"/>
            <w:tcBorders>
              <w:top w:val="nil"/>
              <w:left w:val="nil"/>
              <w:bottom w:val="nil"/>
              <w:right w:val="nil"/>
            </w:tcBorders>
            <w:shd w:val="clear" w:color="auto" w:fill="FFFFFF" w:themeFill="background1"/>
          </w:tcPr>
          <w:p w14:paraId="7E896056" w14:textId="77777777" w:rsidR="009F5782" w:rsidRPr="00ED0572" w:rsidRDefault="009F5782">
            <w:pPr>
              <w:rPr>
                <w:rFonts w:cstheme="minorHAnsi"/>
              </w:rPr>
            </w:pPr>
          </w:p>
        </w:tc>
        <w:tc>
          <w:tcPr>
            <w:tcW w:w="2610" w:type="dxa"/>
            <w:tcBorders>
              <w:top w:val="nil"/>
              <w:left w:val="nil"/>
              <w:bottom w:val="nil"/>
              <w:right w:val="nil"/>
            </w:tcBorders>
            <w:shd w:val="clear" w:color="auto" w:fill="FFFFFF" w:themeFill="background1"/>
          </w:tcPr>
          <w:p w14:paraId="7741BD96" w14:textId="77777777" w:rsidR="001E1AF4" w:rsidRPr="001E1AF4" w:rsidRDefault="001E1AF4" w:rsidP="00123437">
            <w:pPr>
              <w:rPr>
                <w:rFonts w:cstheme="minorHAnsi"/>
                <w:sz w:val="14"/>
                <w:szCs w:val="20"/>
              </w:rPr>
            </w:pPr>
          </w:p>
          <w:p w14:paraId="30132C3D" w14:textId="7ECE0466" w:rsidR="009F5782" w:rsidRPr="002F4D12" w:rsidRDefault="00B83BC2" w:rsidP="00123437">
            <w:pPr>
              <w:rPr>
                <w:rFonts w:cstheme="minorHAnsi"/>
              </w:rPr>
            </w:pPr>
            <w:r>
              <w:rPr>
                <w:rFonts w:cstheme="minorHAnsi"/>
              </w:rPr>
              <w:t>Sustainable Packaging</w:t>
            </w:r>
          </w:p>
        </w:tc>
        <w:tc>
          <w:tcPr>
            <w:tcW w:w="270" w:type="dxa"/>
            <w:tcBorders>
              <w:top w:val="nil"/>
              <w:left w:val="nil"/>
              <w:bottom w:val="nil"/>
              <w:right w:val="nil"/>
            </w:tcBorders>
            <w:shd w:val="clear" w:color="auto" w:fill="C0C0C0"/>
          </w:tcPr>
          <w:p w14:paraId="6A94E6AA" w14:textId="77777777" w:rsidR="009F5782" w:rsidRPr="00ED0572" w:rsidRDefault="009F5782">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6D620509" w14:textId="77777777" w:rsidR="009F5782" w:rsidRPr="00ED0572" w:rsidRDefault="009F5782">
            <w:pPr>
              <w:rPr>
                <w:rFonts w:cstheme="minorHAnsi"/>
              </w:rPr>
            </w:pPr>
          </w:p>
        </w:tc>
      </w:tr>
      <w:tr w:rsidR="009F5782" w:rsidRPr="00ED0572" w14:paraId="7223409D" w14:textId="77777777" w:rsidTr="00EB3B9D">
        <w:trPr>
          <w:trHeight w:val="70"/>
        </w:trPr>
        <w:tc>
          <w:tcPr>
            <w:tcW w:w="360" w:type="dxa"/>
            <w:gridSpan w:val="2"/>
            <w:tcBorders>
              <w:top w:val="nil"/>
              <w:left w:val="nil"/>
              <w:bottom w:val="nil"/>
              <w:right w:val="nil"/>
            </w:tcBorders>
            <w:shd w:val="clear" w:color="auto" w:fill="FFFFFF" w:themeFill="background1"/>
          </w:tcPr>
          <w:p w14:paraId="097D495D" w14:textId="77777777" w:rsidR="009F5782" w:rsidRPr="00ED0572" w:rsidRDefault="009F5782">
            <w:pPr>
              <w:rPr>
                <w:rFonts w:cstheme="minorHAnsi"/>
              </w:rPr>
            </w:pPr>
          </w:p>
        </w:tc>
        <w:tc>
          <w:tcPr>
            <w:tcW w:w="2610" w:type="dxa"/>
            <w:tcBorders>
              <w:top w:val="nil"/>
              <w:left w:val="nil"/>
              <w:bottom w:val="nil"/>
              <w:right w:val="nil"/>
            </w:tcBorders>
            <w:shd w:val="clear" w:color="auto" w:fill="FFFFFF" w:themeFill="background1"/>
          </w:tcPr>
          <w:p w14:paraId="26743B5F" w14:textId="77777777" w:rsidR="009F5782" w:rsidRPr="002F4D12" w:rsidRDefault="003A3583" w:rsidP="00123437">
            <w:pPr>
              <w:rPr>
                <w:rFonts w:cstheme="minorHAnsi"/>
              </w:rPr>
            </w:pPr>
            <w:r w:rsidRPr="002F4D12">
              <w:rPr>
                <w:rFonts w:cstheme="minorHAnsi"/>
                <w:noProof/>
              </w:rPr>
              <w:drawing>
                <wp:inline distT="0" distB="0" distL="0" distR="0" wp14:anchorId="14ED0E15" wp14:editId="6541ED4E">
                  <wp:extent cx="1476375" cy="65616"/>
                  <wp:effectExtent l="1905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a:srcRect/>
                          <a:stretch>
                            <a:fillRect/>
                          </a:stretch>
                        </pic:blipFill>
                        <pic:spPr bwMode="auto">
                          <a:xfrm>
                            <a:off x="0" y="0"/>
                            <a:ext cx="1476375" cy="65616"/>
                          </a:xfrm>
                          <a:prstGeom prst="rect">
                            <a:avLst/>
                          </a:prstGeom>
                          <a:noFill/>
                          <a:ln w="9525">
                            <a:noFill/>
                            <a:miter lim="800000"/>
                            <a:headEnd/>
                            <a:tailEnd/>
                          </a:ln>
                        </pic:spPr>
                      </pic:pic>
                    </a:graphicData>
                  </a:graphic>
                </wp:inline>
              </w:drawing>
            </w:r>
          </w:p>
        </w:tc>
        <w:tc>
          <w:tcPr>
            <w:tcW w:w="270" w:type="dxa"/>
            <w:tcBorders>
              <w:top w:val="nil"/>
              <w:left w:val="nil"/>
              <w:bottom w:val="nil"/>
              <w:right w:val="nil"/>
            </w:tcBorders>
            <w:shd w:val="clear" w:color="auto" w:fill="C0C0C0"/>
          </w:tcPr>
          <w:p w14:paraId="54166308" w14:textId="77777777" w:rsidR="009F5782" w:rsidRPr="00ED0572" w:rsidRDefault="009F5782">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79E21A98" w14:textId="77777777" w:rsidR="009F5782" w:rsidRPr="00ED0572" w:rsidRDefault="009F5782">
            <w:pPr>
              <w:rPr>
                <w:rFonts w:cstheme="minorHAnsi"/>
              </w:rPr>
            </w:pPr>
          </w:p>
        </w:tc>
      </w:tr>
      <w:tr w:rsidR="009F5782" w:rsidRPr="00ED0572" w14:paraId="4BD68CE5" w14:textId="77777777" w:rsidTr="00EB3B9D">
        <w:tc>
          <w:tcPr>
            <w:tcW w:w="360" w:type="dxa"/>
            <w:gridSpan w:val="2"/>
            <w:tcBorders>
              <w:top w:val="nil"/>
              <w:left w:val="nil"/>
              <w:bottom w:val="nil"/>
              <w:right w:val="nil"/>
            </w:tcBorders>
            <w:shd w:val="clear" w:color="auto" w:fill="FFFFFF" w:themeFill="background1"/>
          </w:tcPr>
          <w:p w14:paraId="4D72A991" w14:textId="77777777" w:rsidR="009F5782" w:rsidRPr="00ED0572" w:rsidRDefault="009F5782">
            <w:pPr>
              <w:rPr>
                <w:rFonts w:cstheme="minorHAnsi"/>
              </w:rPr>
            </w:pPr>
          </w:p>
        </w:tc>
        <w:tc>
          <w:tcPr>
            <w:tcW w:w="2610" w:type="dxa"/>
            <w:tcBorders>
              <w:top w:val="nil"/>
              <w:left w:val="nil"/>
              <w:bottom w:val="nil"/>
              <w:right w:val="nil"/>
            </w:tcBorders>
            <w:shd w:val="clear" w:color="auto" w:fill="FFFFFF" w:themeFill="background1"/>
          </w:tcPr>
          <w:p w14:paraId="42DFF41F" w14:textId="77777777" w:rsidR="0082748C" w:rsidRPr="0082748C" w:rsidRDefault="0082748C" w:rsidP="00123437">
            <w:pPr>
              <w:rPr>
                <w:rFonts w:cstheme="minorHAnsi"/>
                <w:sz w:val="12"/>
                <w:szCs w:val="20"/>
              </w:rPr>
            </w:pPr>
          </w:p>
          <w:p w14:paraId="24A517F0" w14:textId="1060ACEA" w:rsidR="009F5782" w:rsidRPr="002F4D12" w:rsidRDefault="00B83BC2" w:rsidP="00B83BC2">
            <w:pPr>
              <w:rPr>
                <w:rFonts w:cstheme="minorHAnsi"/>
              </w:rPr>
            </w:pPr>
            <w:r>
              <w:rPr>
                <w:rFonts w:cstheme="minorHAnsi"/>
                <w:szCs w:val="20"/>
              </w:rPr>
              <w:t>Environmental Pollution</w:t>
            </w:r>
          </w:p>
        </w:tc>
        <w:tc>
          <w:tcPr>
            <w:tcW w:w="270" w:type="dxa"/>
            <w:tcBorders>
              <w:top w:val="nil"/>
              <w:left w:val="nil"/>
              <w:bottom w:val="nil"/>
              <w:right w:val="nil"/>
            </w:tcBorders>
            <w:shd w:val="clear" w:color="auto" w:fill="C0C0C0"/>
          </w:tcPr>
          <w:p w14:paraId="6C942162" w14:textId="77777777" w:rsidR="009F5782" w:rsidRPr="00ED0572" w:rsidRDefault="009F5782">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09D1AC95" w14:textId="77777777" w:rsidR="009F5782" w:rsidRPr="00ED0572" w:rsidRDefault="009F5782">
            <w:pPr>
              <w:rPr>
                <w:rFonts w:cstheme="minorHAnsi"/>
              </w:rPr>
            </w:pPr>
          </w:p>
        </w:tc>
      </w:tr>
      <w:tr w:rsidR="009F5782" w:rsidRPr="00ED0572" w14:paraId="7D33D41C" w14:textId="77777777" w:rsidTr="00EB3B9D">
        <w:tc>
          <w:tcPr>
            <w:tcW w:w="360" w:type="dxa"/>
            <w:gridSpan w:val="2"/>
            <w:tcBorders>
              <w:top w:val="nil"/>
              <w:left w:val="nil"/>
              <w:bottom w:val="nil"/>
              <w:right w:val="nil"/>
            </w:tcBorders>
            <w:shd w:val="clear" w:color="auto" w:fill="FFFFFF" w:themeFill="background1"/>
          </w:tcPr>
          <w:p w14:paraId="00E812F3" w14:textId="77777777" w:rsidR="009F5782" w:rsidRPr="00ED0572" w:rsidRDefault="009F5782">
            <w:pPr>
              <w:rPr>
                <w:rFonts w:cstheme="minorHAnsi"/>
              </w:rPr>
            </w:pPr>
          </w:p>
        </w:tc>
        <w:tc>
          <w:tcPr>
            <w:tcW w:w="2610" w:type="dxa"/>
            <w:tcBorders>
              <w:top w:val="nil"/>
              <w:left w:val="nil"/>
              <w:bottom w:val="nil"/>
              <w:right w:val="nil"/>
            </w:tcBorders>
            <w:shd w:val="clear" w:color="auto" w:fill="FFFFFF" w:themeFill="background1"/>
          </w:tcPr>
          <w:p w14:paraId="622B9B03" w14:textId="77777777" w:rsidR="009F5782" w:rsidRPr="002F4D12" w:rsidRDefault="003A3583" w:rsidP="00123437">
            <w:pPr>
              <w:rPr>
                <w:rFonts w:cstheme="minorHAnsi"/>
              </w:rPr>
            </w:pPr>
            <w:r w:rsidRPr="002F4D12">
              <w:rPr>
                <w:rFonts w:cstheme="minorHAnsi"/>
                <w:noProof/>
              </w:rPr>
              <w:drawing>
                <wp:inline distT="0" distB="0" distL="0" distR="0" wp14:anchorId="2D39B396" wp14:editId="19AB4AB3">
                  <wp:extent cx="1476375" cy="65617"/>
                  <wp:effectExtent l="1905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srcRect/>
                          <a:stretch>
                            <a:fillRect/>
                          </a:stretch>
                        </pic:blipFill>
                        <pic:spPr bwMode="auto">
                          <a:xfrm>
                            <a:off x="0" y="0"/>
                            <a:ext cx="1476375" cy="65617"/>
                          </a:xfrm>
                          <a:prstGeom prst="rect">
                            <a:avLst/>
                          </a:prstGeom>
                          <a:noFill/>
                          <a:ln w="9525">
                            <a:noFill/>
                            <a:miter lim="800000"/>
                            <a:headEnd/>
                            <a:tailEnd/>
                          </a:ln>
                        </pic:spPr>
                      </pic:pic>
                    </a:graphicData>
                  </a:graphic>
                </wp:inline>
              </w:drawing>
            </w:r>
          </w:p>
        </w:tc>
        <w:tc>
          <w:tcPr>
            <w:tcW w:w="270" w:type="dxa"/>
            <w:tcBorders>
              <w:top w:val="nil"/>
              <w:left w:val="nil"/>
              <w:bottom w:val="nil"/>
              <w:right w:val="nil"/>
            </w:tcBorders>
            <w:shd w:val="clear" w:color="auto" w:fill="C0C0C0"/>
          </w:tcPr>
          <w:p w14:paraId="3DE6BEC6" w14:textId="77777777" w:rsidR="009F5782" w:rsidRPr="00ED0572" w:rsidRDefault="009F5782">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58317A76" w14:textId="77777777" w:rsidR="009F5782" w:rsidRPr="00ED0572" w:rsidRDefault="009F5782">
            <w:pPr>
              <w:rPr>
                <w:rFonts w:cstheme="minorHAnsi"/>
              </w:rPr>
            </w:pPr>
          </w:p>
        </w:tc>
      </w:tr>
      <w:tr w:rsidR="009F5782" w:rsidRPr="00ED0572" w14:paraId="21BF1512" w14:textId="77777777" w:rsidTr="00EB3B9D">
        <w:tc>
          <w:tcPr>
            <w:tcW w:w="360" w:type="dxa"/>
            <w:gridSpan w:val="2"/>
            <w:tcBorders>
              <w:top w:val="nil"/>
              <w:left w:val="nil"/>
              <w:bottom w:val="nil"/>
              <w:right w:val="nil"/>
            </w:tcBorders>
            <w:shd w:val="clear" w:color="auto" w:fill="FFFFFF" w:themeFill="background1"/>
          </w:tcPr>
          <w:p w14:paraId="485D2ECE" w14:textId="77777777" w:rsidR="009F5782" w:rsidRPr="00ED0572" w:rsidRDefault="009F5782">
            <w:pPr>
              <w:rPr>
                <w:rFonts w:cstheme="minorHAnsi"/>
              </w:rPr>
            </w:pPr>
          </w:p>
        </w:tc>
        <w:tc>
          <w:tcPr>
            <w:tcW w:w="2610" w:type="dxa"/>
            <w:tcBorders>
              <w:top w:val="nil"/>
              <w:left w:val="nil"/>
              <w:bottom w:val="nil"/>
              <w:right w:val="nil"/>
            </w:tcBorders>
            <w:shd w:val="clear" w:color="auto" w:fill="FFFFFF" w:themeFill="background1"/>
          </w:tcPr>
          <w:p w14:paraId="39D97FC2" w14:textId="77777777" w:rsidR="0082748C" w:rsidRPr="0082748C" w:rsidRDefault="0082748C" w:rsidP="00123437">
            <w:pPr>
              <w:rPr>
                <w:rFonts w:cstheme="minorHAnsi"/>
                <w:sz w:val="16"/>
                <w:szCs w:val="20"/>
              </w:rPr>
            </w:pPr>
          </w:p>
          <w:p w14:paraId="68071708" w14:textId="77777777" w:rsidR="009F5782" w:rsidRPr="002F4D12" w:rsidRDefault="00D06066" w:rsidP="00123437">
            <w:pPr>
              <w:rPr>
                <w:rFonts w:cstheme="minorHAnsi"/>
              </w:rPr>
            </w:pPr>
            <w:r>
              <w:rPr>
                <w:rFonts w:cstheme="minorHAnsi"/>
              </w:rPr>
              <w:t>Training Management</w:t>
            </w:r>
          </w:p>
        </w:tc>
        <w:tc>
          <w:tcPr>
            <w:tcW w:w="270" w:type="dxa"/>
            <w:tcBorders>
              <w:top w:val="nil"/>
              <w:left w:val="nil"/>
              <w:bottom w:val="nil"/>
              <w:right w:val="nil"/>
            </w:tcBorders>
            <w:shd w:val="clear" w:color="auto" w:fill="C0C0C0"/>
          </w:tcPr>
          <w:p w14:paraId="730B7AC6" w14:textId="77777777" w:rsidR="009F5782" w:rsidRPr="00ED0572" w:rsidRDefault="009F5782">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1A71FB36" w14:textId="77777777" w:rsidR="009F5782" w:rsidRPr="00ED0572" w:rsidRDefault="009F5782">
            <w:pPr>
              <w:rPr>
                <w:rFonts w:cstheme="minorHAnsi"/>
              </w:rPr>
            </w:pPr>
          </w:p>
        </w:tc>
      </w:tr>
      <w:tr w:rsidR="009F5782" w:rsidRPr="00ED0572" w14:paraId="3EF1338B" w14:textId="77777777" w:rsidTr="00EB3B9D">
        <w:tc>
          <w:tcPr>
            <w:tcW w:w="360" w:type="dxa"/>
            <w:gridSpan w:val="2"/>
            <w:tcBorders>
              <w:top w:val="nil"/>
              <w:left w:val="nil"/>
              <w:bottom w:val="nil"/>
              <w:right w:val="nil"/>
            </w:tcBorders>
            <w:shd w:val="clear" w:color="auto" w:fill="FFFFFF" w:themeFill="background1"/>
          </w:tcPr>
          <w:p w14:paraId="3A980DD5" w14:textId="77777777" w:rsidR="009F5782" w:rsidRPr="00ED0572" w:rsidRDefault="009F5782">
            <w:pPr>
              <w:rPr>
                <w:rFonts w:cstheme="minorHAnsi"/>
              </w:rPr>
            </w:pPr>
          </w:p>
        </w:tc>
        <w:tc>
          <w:tcPr>
            <w:tcW w:w="2610" w:type="dxa"/>
            <w:tcBorders>
              <w:top w:val="nil"/>
              <w:left w:val="nil"/>
              <w:bottom w:val="nil"/>
              <w:right w:val="nil"/>
            </w:tcBorders>
            <w:shd w:val="clear" w:color="auto" w:fill="FFFFFF" w:themeFill="background1"/>
          </w:tcPr>
          <w:p w14:paraId="76578A5A" w14:textId="77777777" w:rsidR="009F5782" w:rsidRPr="002F4D12" w:rsidRDefault="003A3583" w:rsidP="00123437">
            <w:pPr>
              <w:rPr>
                <w:rFonts w:cstheme="minorHAnsi"/>
              </w:rPr>
            </w:pPr>
            <w:r w:rsidRPr="002F4D12">
              <w:rPr>
                <w:rFonts w:cstheme="minorHAnsi"/>
                <w:noProof/>
              </w:rPr>
              <w:drawing>
                <wp:inline distT="0" distB="0" distL="0" distR="0" wp14:anchorId="5B5D7A42" wp14:editId="2C282FE3">
                  <wp:extent cx="1476375" cy="65617"/>
                  <wp:effectExtent l="1905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
                          <a:srcRect/>
                          <a:stretch>
                            <a:fillRect/>
                          </a:stretch>
                        </pic:blipFill>
                        <pic:spPr bwMode="auto">
                          <a:xfrm>
                            <a:off x="0" y="0"/>
                            <a:ext cx="1476375" cy="65617"/>
                          </a:xfrm>
                          <a:prstGeom prst="rect">
                            <a:avLst/>
                          </a:prstGeom>
                          <a:noFill/>
                          <a:ln w="9525">
                            <a:noFill/>
                            <a:miter lim="800000"/>
                            <a:headEnd/>
                            <a:tailEnd/>
                          </a:ln>
                        </pic:spPr>
                      </pic:pic>
                    </a:graphicData>
                  </a:graphic>
                </wp:inline>
              </w:drawing>
            </w:r>
          </w:p>
        </w:tc>
        <w:tc>
          <w:tcPr>
            <w:tcW w:w="270" w:type="dxa"/>
            <w:tcBorders>
              <w:top w:val="nil"/>
              <w:left w:val="nil"/>
              <w:bottom w:val="nil"/>
              <w:right w:val="nil"/>
            </w:tcBorders>
            <w:shd w:val="clear" w:color="auto" w:fill="C0C0C0"/>
          </w:tcPr>
          <w:p w14:paraId="1763A711" w14:textId="77777777" w:rsidR="009F5782" w:rsidRPr="00ED0572" w:rsidRDefault="009F5782">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650D0121" w14:textId="77777777" w:rsidR="009F5782" w:rsidRPr="00ED0572" w:rsidRDefault="009F5782">
            <w:pPr>
              <w:rPr>
                <w:rFonts w:cstheme="minorHAnsi"/>
              </w:rPr>
            </w:pPr>
          </w:p>
        </w:tc>
      </w:tr>
      <w:tr w:rsidR="00123437" w:rsidRPr="00ED0572" w14:paraId="178E04EE" w14:textId="77777777" w:rsidTr="00EB3B9D">
        <w:tc>
          <w:tcPr>
            <w:tcW w:w="360" w:type="dxa"/>
            <w:gridSpan w:val="2"/>
            <w:tcBorders>
              <w:top w:val="nil"/>
              <w:left w:val="nil"/>
              <w:bottom w:val="nil"/>
              <w:right w:val="nil"/>
            </w:tcBorders>
            <w:shd w:val="clear" w:color="auto" w:fill="FFFFFF" w:themeFill="background1"/>
          </w:tcPr>
          <w:p w14:paraId="46532C32" w14:textId="77777777" w:rsidR="00123437" w:rsidRPr="00ED0572" w:rsidRDefault="00123437">
            <w:pPr>
              <w:rPr>
                <w:rFonts w:cstheme="minorHAnsi"/>
              </w:rPr>
            </w:pPr>
          </w:p>
        </w:tc>
        <w:tc>
          <w:tcPr>
            <w:tcW w:w="2610" w:type="dxa"/>
            <w:tcBorders>
              <w:top w:val="nil"/>
              <w:left w:val="nil"/>
              <w:bottom w:val="nil"/>
              <w:right w:val="nil"/>
            </w:tcBorders>
            <w:shd w:val="clear" w:color="auto" w:fill="FFFFFF" w:themeFill="background1"/>
          </w:tcPr>
          <w:p w14:paraId="7FD345B0" w14:textId="77777777" w:rsidR="0082748C" w:rsidRPr="0082748C" w:rsidRDefault="0082748C" w:rsidP="00E75E37">
            <w:pPr>
              <w:rPr>
                <w:rFonts w:cstheme="minorHAnsi"/>
                <w:sz w:val="12"/>
              </w:rPr>
            </w:pPr>
          </w:p>
          <w:p w14:paraId="672574BC" w14:textId="77777777" w:rsidR="00123437" w:rsidRPr="002F4D12" w:rsidRDefault="00D06066" w:rsidP="00E75E37">
            <w:pPr>
              <w:rPr>
                <w:rFonts w:cstheme="minorHAnsi"/>
              </w:rPr>
            </w:pPr>
            <w:r>
              <w:rPr>
                <w:rFonts w:cstheme="minorHAnsi"/>
              </w:rPr>
              <w:t>Policy &amp; SOPs</w:t>
            </w:r>
          </w:p>
        </w:tc>
        <w:tc>
          <w:tcPr>
            <w:tcW w:w="270" w:type="dxa"/>
            <w:tcBorders>
              <w:top w:val="nil"/>
              <w:left w:val="nil"/>
              <w:bottom w:val="nil"/>
              <w:right w:val="nil"/>
            </w:tcBorders>
            <w:shd w:val="clear" w:color="auto" w:fill="C0C0C0"/>
          </w:tcPr>
          <w:p w14:paraId="22FC3D9F" w14:textId="77777777" w:rsidR="00123437" w:rsidRPr="00ED0572" w:rsidRDefault="00123437">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41D4B0C3" w14:textId="77777777" w:rsidR="00123437" w:rsidRPr="00ED0572" w:rsidRDefault="00123437">
            <w:pPr>
              <w:rPr>
                <w:rFonts w:cstheme="minorHAnsi"/>
              </w:rPr>
            </w:pPr>
          </w:p>
        </w:tc>
      </w:tr>
      <w:tr w:rsidR="00123437" w:rsidRPr="00ED0572" w14:paraId="7211CF19" w14:textId="77777777" w:rsidTr="00EB3B9D">
        <w:tc>
          <w:tcPr>
            <w:tcW w:w="360" w:type="dxa"/>
            <w:gridSpan w:val="2"/>
            <w:tcBorders>
              <w:top w:val="nil"/>
              <w:left w:val="nil"/>
              <w:bottom w:val="nil"/>
              <w:right w:val="nil"/>
            </w:tcBorders>
            <w:shd w:val="clear" w:color="auto" w:fill="FFFFFF" w:themeFill="background1"/>
          </w:tcPr>
          <w:p w14:paraId="3E5FDB01" w14:textId="77777777" w:rsidR="00123437" w:rsidRPr="00ED0572" w:rsidRDefault="00123437">
            <w:pPr>
              <w:rPr>
                <w:rFonts w:cstheme="minorHAnsi"/>
              </w:rPr>
            </w:pPr>
          </w:p>
        </w:tc>
        <w:tc>
          <w:tcPr>
            <w:tcW w:w="2610" w:type="dxa"/>
            <w:tcBorders>
              <w:top w:val="nil"/>
              <w:left w:val="nil"/>
              <w:bottom w:val="nil"/>
              <w:right w:val="nil"/>
            </w:tcBorders>
            <w:shd w:val="clear" w:color="auto" w:fill="FFFFFF" w:themeFill="background1"/>
          </w:tcPr>
          <w:p w14:paraId="7E618635" w14:textId="77777777" w:rsidR="00123437" w:rsidRPr="00ED0572" w:rsidRDefault="00123437" w:rsidP="00123437">
            <w:pPr>
              <w:rPr>
                <w:rFonts w:cstheme="minorHAnsi"/>
              </w:rPr>
            </w:pPr>
            <w:r w:rsidRPr="00ED0572">
              <w:rPr>
                <w:rFonts w:cstheme="minorHAnsi"/>
                <w:noProof/>
              </w:rPr>
              <w:drawing>
                <wp:inline distT="0" distB="0" distL="0" distR="0" wp14:anchorId="1CC1DF40" wp14:editId="549E4E2D">
                  <wp:extent cx="1514475" cy="67310"/>
                  <wp:effectExtent l="19050" t="0" r="9525" b="0"/>
                  <wp:docPr id="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srcRect/>
                          <a:stretch>
                            <a:fillRect/>
                          </a:stretch>
                        </pic:blipFill>
                        <pic:spPr bwMode="auto">
                          <a:xfrm>
                            <a:off x="0" y="0"/>
                            <a:ext cx="1514475" cy="67310"/>
                          </a:xfrm>
                          <a:prstGeom prst="rect">
                            <a:avLst/>
                          </a:prstGeom>
                          <a:noFill/>
                          <a:ln w="9525">
                            <a:noFill/>
                            <a:miter lim="800000"/>
                            <a:headEnd/>
                            <a:tailEnd/>
                          </a:ln>
                        </pic:spPr>
                      </pic:pic>
                    </a:graphicData>
                  </a:graphic>
                </wp:inline>
              </w:drawing>
            </w:r>
          </w:p>
        </w:tc>
        <w:tc>
          <w:tcPr>
            <w:tcW w:w="270" w:type="dxa"/>
            <w:tcBorders>
              <w:top w:val="nil"/>
              <w:left w:val="nil"/>
              <w:bottom w:val="nil"/>
              <w:right w:val="nil"/>
            </w:tcBorders>
            <w:shd w:val="clear" w:color="auto" w:fill="C0C0C0"/>
          </w:tcPr>
          <w:p w14:paraId="7E669F14" w14:textId="77777777" w:rsidR="00123437" w:rsidRPr="00ED0572" w:rsidRDefault="00123437">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41F1BDF9" w14:textId="77777777" w:rsidR="00123437" w:rsidRPr="00ED0572" w:rsidRDefault="00123437">
            <w:pPr>
              <w:rPr>
                <w:rFonts w:cstheme="minorHAnsi"/>
              </w:rPr>
            </w:pPr>
          </w:p>
        </w:tc>
      </w:tr>
      <w:tr w:rsidR="00123437" w:rsidRPr="00ED0572" w14:paraId="4274F0A0" w14:textId="77777777" w:rsidTr="00EB3B9D">
        <w:tc>
          <w:tcPr>
            <w:tcW w:w="360" w:type="dxa"/>
            <w:gridSpan w:val="2"/>
            <w:tcBorders>
              <w:top w:val="nil"/>
              <w:left w:val="nil"/>
              <w:bottom w:val="nil"/>
              <w:right w:val="nil"/>
            </w:tcBorders>
            <w:shd w:val="clear" w:color="auto" w:fill="FFFFFF" w:themeFill="background1"/>
          </w:tcPr>
          <w:p w14:paraId="3042E386" w14:textId="77777777" w:rsidR="00123437" w:rsidRPr="00ED0572" w:rsidRDefault="00123437">
            <w:pPr>
              <w:rPr>
                <w:rFonts w:cstheme="minorHAnsi"/>
              </w:rPr>
            </w:pPr>
          </w:p>
        </w:tc>
        <w:tc>
          <w:tcPr>
            <w:tcW w:w="2610" w:type="dxa"/>
            <w:tcBorders>
              <w:top w:val="nil"/>
              <w:left w:val="nil"/>
              <w:bottom w:val="nil"/>
              <w:right w:val="nil"/>
            </w:tcBorders>
            <w:shd w:val="clear" w:color="auto" w:fill="FFFFFF" w:themeFill="background1"/>
          </w:tcPr>
          <w:p w14:paraId="111F65D2" w14:textId="77777777" w:rsidR="0082748C" w:rsidRPr="0082748C" w:rsidRDefault="0082748C" w:rsidP="00123437">
            <w:pPr>
              <w:rPr>
                <w:rFonts w:cstheme="minorHAnsi"/>
                <w:sz w:val="14"/>
              </w:rPr>
            </w:pPr>
          </w:p>
          <w:p w14:paraId="7C91F078" w14:textId="77777777" w:rsidR="00123437" w:rsidRPr="00ED0572" w:rsidRDefault="00D06066" w:rsidP="00123437">
            <w:pPr>
              <w:rPr>
                <w:rFonts w:cstheme="minorHAnsi"/>
              </w:rPr>
            </w:pPr>
            <w:r>
              <w:rPr>
                <w:rFonts w:cstheme="minorHAnsi"/>
              </w:rPr>
              <w:t>Learning</w:t>
            </w:r>
            <w:r w:rsidR="003227FF">
              <w:rPr>
                <w:rFonts w:cstheme="minorHAnsi"/>
              </w:rPr>
              <w:t xml:space="preserve"> &amp;</w:t>
            </w:r>
            <w:r>
              <w:rPr>
                <w:rFonts w:cstheme="minorHAnsi"/>
              </w:rPr>
              <w:t xml:space="preserve"> </w:t>
            </w:r>
            <w:r w:rsidR="003227FF">
              <w:rPr>
                <w:rFonts w:cstheme="minorHAnsi"/>
              </w:rPr>
              <w:t>Development</w:t>
            </w:r>
          </w:p>
        </w:tc>
        <w:tc>
          <w:tcPr>
            <w:tcW w:w="270" w:type="dxa"/>
            <w:tcBorders>
              <w:top w:val="nil"/>
              <w:left w:val="nil"/>
              <w:bottom w:val="nil"/>
              <w:right w:val="nil"/>
            </w:tcBorders>
            <w:shd w:val="clear" w:color="auto" w:fill="C0C0C0"/>
          </w:tcPr>
          <w:p w14:paraId="05C31ADE" w14:textId="77777777" w:rsidR="00123437" w:rsidRPr="00ED0572" w:rsidRDefault="00123437">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28EA6016" w14:textId="77777777" w:rsidR="00123437" w:rsidRPr="00ED0572" w:rsidRDefault="00123437">
            <w:pPr>
              <w:rPr>
                <w:rFonts w:cstheme="minorHAnsi"/>
              </w:rPr>
            </w:pPr>
          </w:p>
        </w:tc>
      </w:tr>
      <w:tr w:rsidR="00123437" w:rsidRPr="00ED0572" w14:paraId="56B4D0AC" w14:textId="77777777" w:rsidTr="00EB3B9D">
        <w:tc>
          <w:tcPr>
            <w:tcW w:w="360" w:type="dxa"/>
            <w:gridSpan w:val="2"/>
            <w:tcBorders>
              <w:top w:val="nil"/>
              <w:left w:val="nil"/>
              <w:bottom w:val="nil"/>
              <w:right w:val="nil"/>
            </w:tcBorders>
            <w:shd w:val="clear" w:color="auto" w:fill="FFFFFF" w:themeFill="background1"/>
          </w:tcPr>
          <w:p w14:paraId="1B4012A7" w14:textId="77777777" w:rsidR="00123437" w:rsidRPr="00ED0572" w:rsidRDefault="00123437">
            <w:pPr>
              <w:rPr>
                <w:rFonts w:cstheme="minorHAnsi"/>
              </w:rPr>
            </w:pPr>
          </w:p>
        </w:tc>
        <w:tc>
          <w:tcPr>
            <w:tcW w:w="2610" w:type="dxa"/>
            <w:tcBorders>
              <w:top w:val="nil"/>
              <w:left w:val="nil"/>
              <w:bottom w:val="nil"/>
              <w:right w:val="nil"/>
            </w:tcBorders>
            <w:shd w:val="clear" w:color="auto" w:fill="FFFFFF" w:themeFill="background1"/>
          </w:tcPr>
          <w:p w14:paraId="0418530F" w14:textId="77777777" w:rsidR="00123437" w:rsidRPr="00ED0572" w:rsidRDefault="003227FF">
            <w:pPr>
              <w:rPr>
                <w:rFonts w:cstheme="minorHAnsi"/>
              </w:rPr>
            </w:pPr>
            <w:r w:rsidRPr="003227FF">
              <w:rPr>
                <w:rFonts w:cstheme="minorHAnsi"/>
                <w:noProof/>
              </w:rPr>
              <w:drawing>
                <wp:inline distT="0" distB="0" distL="0" distR="0" wp14:anchorId="5829E977" wp14:editId="5AEE6141">
                  <wp:extent cx="1476375" cy="65617"/>
                  <wp:effectExtent l="19050" t="0" r="9525" b="0"/>
                  <wp:docPr id="1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srcRect/>
                          <a:stretch>
                            <a:fillRect/>
                          </a:stretch>
                        </pic:blipFill>
                        <pic:spPr bwMode="auto">
                          <a:xfrm>
                            <a:off x="0" y="0"/>
                            <a:ext cx="1476375" cy="65617"/>
                          </a:xfrm>
                          <a:prstGeom prst="rect">
                            <a:avLst/>
                          </a:prstGeom>
                          <a:noFill/>
                          <a:ln w="9525">
                            <a:noFill/>
                            <a:miter lim="800000"/>
                            <a:headEnd/>
                            <a:tailEnd/>
                          </a:ln>
                        </pic:spPr>
                      </pic:pic>
                    </a:graphicData>
                  </a:graphic>
                </wp:inline>
              </w:drawing>
            </w:r>
          </w:p>
        </w:tc>
        <w:tc>
          <w:tcPr>
            <w:tcW w:w="270" w:type="dxa"/>
            <w:tcBorders>
              <w:top w:val="nil"/>
              <w:left w:val="nil"/>
              <w:bottom w:val="nil"/>
              <w:right w:val="nil"/>
            </w:tcBorders>
            <w:shd w:val="clear" w:color="auto" w:fill="C0C0C0"/>
          </w:tcPr>
          <w:p w14:paraId="34371761" w14:textId="77777777" w:rsidR="00123437" w:rsidRPr="00ED0572" w:rsidRDefault="00123437">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4088AF2B" w14:textId="77777777" w:rsidR="00123437" w:rsidRPr="00ED0572" w:rsidRDefault="00123437">
            <w:pPr>
              <w:rPr>
                <w:rFonts w:cstheme="minorHAnsi"/>
              </w:rPr>
            </w:pPr>
          </w:p>
        </w:tc>
      </w:tr>
      <w:tr w:rsidR="00123437" w:rsidRPr="00ED0572" w14:paraId="18A213E5" w14:textId="77777777" w:rsidTr="00EB3B9D">
        <w:trPr>
          <w:trHeight w:val="1332"/>
        </w:trPr>
        <w:tc>
          <w:tcPr>
            <w:tcW w:w="360" w:type="dxa"/>
            <w:gridSpan w:val="2"/>
            <w:tcBorders>
              <w:top w:val="nil"/>
              <w:left w:val="nil"/>
              <w:bottom w:val="nil"/>
              <w:right w:val="nil"/>
            </w:tcBorders>
            <w:shd w:val="clear" w:color="auto" w:fill="FFFFFF" w:themeFill="background1"/>
          </w:tcPr>
          <w:p w14:paraId="71B63E55" w14:textId="77777777" w:rsidR="00123437" w:rsidRPr="00ED0572" w:rsidRDefault="00123437">
            <w:pPr>
              <w:rPr>
                <w:rFonts w:cstheme="minorHAnsi"/>
              </w:rPr>
            </w:pPr>
          </w:p>
        </w:tc>
        <w:tc>
          <w:tcPr>
            <w:tcW w:w="2610" w:type="dxa"/>
            <w:tcBorders>
              <w:top w:val="nil"/>
              <w:left w:val="nil"/>
              <w:bottom w:val="nil"/>
              <w:right w:val="nil"/>
            </w:tcBorders>
            <w:shd w:val="clear" w:color="auto" w:fill="FFFFFF" w:themeFill="background1"/>
          </w:tcPr>
          <w:p w14:paraId="778239A3" w14:textId="33C7E152" w:rsidR="003227FF" w:rsidRDefault="00B83BC2">
            <w:pPr>
              <w:rPr>
                <w:rFonts w:cstheme="minorHAnsi"/>
              </w:rPr>
            </w:pPr>
            <w:r>
              <w:rPr>
                <w:w w:val="105"/>
              </w:rPr>
              <w:t>Plastic Recycling</w:t>
            </w:r>
          </w:p>
          <w:p w14:paraId="59EA1EAB" w14:textId="77777777" w:rsidR="003227FF" w:rsidRDefault="003227FF" w:rsidP="003227FF">
            <w:pPr>
              <w:rPr>
                <w:rFonts w:cstheme="minorHAnsi"/>
              </w:rPr>
            </w:pPr>
            <w:r w:rsidRPr="003227FF">
              <w:rPr>
                <w:rFonts w:cstheme="minorHAnsi"/>
                <w:noProof/>
              </w:rPr>
              <w:drawing>
                <wp:inline distT="0" distB="0" distL="0" distR="0" wp14:anchorId="0615F174" wp14:editId="12DCA5C4">
                  <wp:extent cx="1476375" cy="65617"/>
                  <wp:effectExtent l="19050" t="0" r="9525" b="0"/>
                  <wp:docPr id="1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srcRect/>
                          <a:stretch>
                            <a:fillRect/>
                          </a:stretch>
                        </pic:blipFill>
                        <pic:spPr bwMode="auto">
                          <a:xfrm>
                            <a:off x="0" y="0"/>
                            <a:ext cx="1476375" cy="65617"/>
                          </a:xfrm>
                          <a:prstGeom prst="rect">
                            <a:avLst/>
                          </a:prstGeom>
                          <a:noFill/>
                          <a:ln w="9525">
                            <a:noFill/>
                            <a:miter lim="800000"/>
                            <a:headEnd/>
                            <a:tailEnd/>
                          </a:ln>
                        </pic:spPr>
                      </pic:pic>
                    </a:graphicData>
                  </a:graphic>
                </wp:inline>
              </w:drawing>
            </w:r>
          </w:p>
          <w:p w14:paraId="05A77B17" w14:textId="77777777" w:rsidR="003227FF" w:rsidRPr="0082748C" w:rsidRDefault="003227FF" w:rsidP="003227FF">
            <w:pPr>
              <w:rPr>
                <w:rFonts w:cstheme="minorHAnsi"/>
                <w:sz w:val="14"/>
              </w:rPr>
            </w:pPr>
          </w:p>
          <w:p w14:paraId="0529C33A" w14:textId="77777777" w:rsidR="00B20B11" w:rsidRDefault="00B20B11" w:rsidP="003227FF">
            <w:pPr>
              <w:rPr>
                <w:rFonts w:cstheme="minorHAnsi"/>
              </w:rPr>
            </w:pPr>
            <w:r w:rsidRPr="00B20B11">
              <w:rPr>
                <w:rFonts w:cstheme="minorHAnsi"/>
                <w:szCs w:val="26"/>
              </w:rPr>
              <w:t>Manufacturing Excellence</w:t>
            </w:r>
          </w:p>
          <w:p w14:paraId="2E333F72" w14:textId="77777777" w:rsidR="00F62F1D" w:rsidRDefault="00B20B11" w:rsidP="001E1AF4">
            <w:pPr>
              <w:rPr>
                <w:rFonts w:cstheme="minorHAnsi"/>
              </w:rPr>
            </w:pPr>
            <w:r w:rsidRPr="00B20B11">
              <w:rPr>
                <w:rFonts w:cstheme="minorHAnsi"/>
                <w:noProof/>
              </w:rPr>
              <w:drawing>
                <wp:inline distT="0" distB="0" distL="0" distR="0" wp14:anchorId="35D013A4" wp14:editId="0A8E4057">
                  <wp:extent cx="1476375" cy="65616"/>
                  <wp:effectExtent l="19050" t="0" r="9525" b="0"/>
                  <wp:docPr id="1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a:srcRect/>
                          <a:stretch>
                            <a:fillRect/>
                          </a:stretch>
                        </pic:blipFill>
                        <pic:spPr bwMode="auto">
                          <a:xfrm>
                            <a:off x="0" y="0"/>
                            <a:ext cx="1476375" cy="65616"/>
                          </a:xfrm>
                          <a:prstGeom prst="rect">
                            <a:avLst/>
                          </a:prstGeom>
                          <a:noFill/>
                          <a:ln w="9525">
                            <a:noFill/>
                            <a:miter lim="800000"/>
                            <a:headEnd/>
                            <a:tailEnd/>
                          </a:ln>
                        </pic:spPr>
                      </pic:pic>
                    </a:graphicData>
                  </a:graphic>
                </wp:inline>
              </w:drawing>
            </w:r>
          </w:p>
          <w:p w14:paraId="7F15B4CE" w14:textId="77777777" w:rsidR="00F62F1D" w:rsidRDefault="00F62F1D" w:rsidP="001E1AF4">
            <w:pPr>
              <w:rPr>
                <w:rFonts w:cstheme="minorHAnsi"/>
              </w:rPr>
            </w:pPr>
          </w:p>
          <w:p w14:paraId="7EC62C1B" w14:textId="77777777" w:rsidR="00123437" w:rsidRDefault="00F62F1D" w:rsidP="00F62F1D">
            <w:pPr>
              <w:rPr>
                <w:rFonts w:cstheme="minorHAnsi"/>
                <w:szCs w:val="26"/>
              </w:rPr>
            </w:pPr>
            <w:r>
              <w:rPr>
                <w:rFonts w:cstheme="minorHAnsi"/>
                <w:szCs w:val="26"/>
              </w:rPr>
              <w:t>SAP (ERP) Management</w:t>
            </w:r>
          </w:p>
          <w:p w14:paraId="13970FF5" w14:textId="77777777" w:rsidR="00F62F1D" w:rsidRDefault="00F62F1D" w:rsidP="00F62F1D">
            <w:pPr>
              <w:rPr>
                <w:rFonts w:cstheme="minorHAnsi"/>
              </w:rPr>
            </w:pPr>
            <w:r w:rsidRPr="00B20B11">
              <w:rPr>
                <w:rFonts w:cstheme="minorHAnsi"/>
                <w:noProof/>
              </w:rPr>
              <w:drawing>
                <wp:inline distT="0" distB="0" distL="0" distR="0" wp14:anchorId="0E470135" wp14:editId="5505F930">
                  <wp:extent cx="1476375" cy="65616"/>
                  <wp:effectExtent l="19050" t="0" r="9525" b="0"/>
                  <wp:docPr id="1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a:srcRect/>
                          <a:stretch>
                            <a:fillRect/>
                          </a:stretch>
                        </pic:blipFill>
                        <pic:spPr bwMode="auto">
                          <a:xfrm>
                            <a:off x="0" y="0"/>
                            <a:ext cx="1476375" cy="65616"/>
                          </a:xfrm>
                          <a:prstGeom prst="rect">
                            <a:avLst/>
                          </a:prstGeom>
                          <a:noFill/>
                          <a:ln w="9525">
                            <a:noFill/>
                            <a:miter lim="800000"/>
                            <a:headEnd/>
                            <a:tailEnd/>
                          </a:ln>
                        </pic:spPr>
                      </pic:pic>
                    </a:graphicData>
                  </a:graphic>
                </wp:inline>
              </w:drawing>
            </w:r>
          </w:p>
          <w:p w14:paraId="254BDF21" w14:textId="77777777" w:rsidR="00F62F1D" w:rsidRDefault="00F62F1D" w:rsidP="00F62F1D">
            <w:pPr>
              <w:rPr>
                <w:rFonts w:cstheme="minorHAnsi"/>
              </w:rPr>
            </w:pPr>
          </w:p>
          <w:p w14:paraId="6ABBC682" w14:textId="77777777" w:rsidR="004217BB" w:rsidRDefault="004217BB" w:rsidP="00F62F1D">
            <w:pPr>
              <w:rPr>
                <w:rFonts w:cstheme="minorHAnsi"/>
              </w:rPr>
            </w:pPr>
            <w:r>
              <w:rPr>
                <w:rFonts w:cstheme="minorHAnsi"/>
              </w:rPr>
              <w:t>Audit Management</w:t>
            </w:r>
          </w:p>
          <w:p w14:paraId="40BB5B0B" w14:textId="77777777" w:rsidR="004217BB" w:rsidRPr="00F62F1D" w:rsidRDefault="004217BB" w:rsidP="00F62F1D">
            <w:pPr>
              <w:rPr>
                <w:rFonts w:cstheme="minorHAnsi"/>
              </w:rPr>
            </w:pPr>
            <w:r w:rsidRPr="00B20B11">
              <w:rPr>
                <w:rFonts w:cstheme="minorHAnsi"/>
                <w:noProof/>
              </w:rPr>
              <w:drawing>
                <wp:inline distT="0" distB="0" distL="0" distR="0" wp14:anchorId="61358359" wp14:editId="5CFCD029">
                  <wp:extent cx="1476375" cy="65616"/>
                  <wp:effectExtent l="19050" t="0" r="9525" b="0"/>
                  <wp:docPr id="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a:srcRect/>
                          <a:stretch>
                            <a:fillRect/>
                          </a:stretch>
                        </pic:blipFill>
                        <pic:spPr bwMode="auto">
                          <a:xfrm>
                            <a:off x="0" y="0"/>
                            <a:ext cx="1476375" cy="65616"/>
                          </a:xfrm>
                          <a:prstGeom prst="rect">
                            <a:avLst/>
                          </a:prstGeom>
                          <a:noFill/>
                          <a:ln w="9525">
                            <a:noFill/>
                            <a:miter lim="800000"/>
                            <a:headEnd/>
                            <a:tailEnd/>
                          </a:ln>
                        </pic:spPr>
                      </pic:pic>
                    </a:graphicData>
                  </a:graphic>
                </wp:inline>
              </w:drawing>
            </w:r>
          </w:p>
        </w:tc>
        <w:tc>
          <w:tcPr>
            <w:tcW w:w="270" w:type="dxa"/>
            <w:tcBorders>
              <w:top w:val="nil"/>
              <w:left w:val="nil"/>
              <w:bottom w:val="nil"/>
              <w:right w:val="nil"/>
            </w:tcBorders>
            <w:shd w:val="clear" w:color="auto" w:fill="C0C0C0"/>
          </w:tcPr>
          <w:p w14:paraId="6EA08B76" w14:textId="77777777" w:rsidR="00123437" w:rsidRPr="00ED0572" w:rsidRDefault="00123437">
            <w:pPr>
              <w:rPr>
                <w:rFonts w:cstheme="minorHAnsi"/>
                <w:highlight w:val="darkRed"/>
              </w:rPr>
            </w:pPr>
          </w:p>
        </w:tc>
        <w:tc>
          <w:tcPr>
            <w:tcW w:w="7650" w:type="dxa"/>
            <w:gridSpan w:val="10"/>
            <w:vMerge/>
            <w:tcBorders>
              <w:top w:val="nil"/>
              <w:left w:val="nil"/>
              <w:bottom w:val="nil"/>
              <w:right w:val="nil"/>
            </w:tcBorders>
            <w:shd w:val="clear" w:color="auto" w:fill="FFFFFF" w:themeFill="background1"/>
          </w:tcPr>
          <w:p w14:paraId="20131F3C" w14:textId="77777777" w:rsidR="00123437" w:rsidRPr="00ED0572" w:rsidRDefault="00123437">
            <w:pPr>
              <w:rPr>
                <w:rFonts w:cstheme="minorHAnsi"/>
              </w:rPr>
            </w:pPr>
          </w:p>
        </w:tc>
      </w:tr>
      <w:tr w:rsidR="00123437" w:rsidRPr="00ED0572" w14:paraId="34EFE93F" w14:textId="77777777" w:rsidTr="00EB3B9D">
        <w:trPr>
          <w:trHeight w:val="180"/>
        </w:trPr>
        <w:tc>
          <w:tcPr>
            <w:tcW w:w="360" w:type="dxa"/>
            <w:gridSpan w:val="2"/>
            <w:tcBorders>
              <w:top w:val="nil"/>
              <w:left w:val="nil"/>
              <w:bottom w:val="nil"/>
              <w:right w:val="nil"/>
            </w:tcBorders>
            <w:shd w:val="clear" w:color="auto" w:fill="C0C0C0"/>
          </w:tcPr>
          <w:p w14:paraId="1CE1FC87" w14:textId="77777777" w:rsidR="00123437" w:rsidRPr="00ED0572" w:rsidRDefault="00123437">
            <w:pPr>
              <w:rPr>
                <w:rFonts w:cstheme="minorHAnsi"/>
                <w:sz w:val="12"/>
              </w:rPr>
            </w:pPr>
          </w:p>
        </w:tc>
        <w:tc>
          <w:tcPr>
            <w:tcW w:w="2610" w:type="dxa"/>
            <w:tcBorders>
              <w:top w:val="nil"/>
              <w:left w:val="nil"/>
              <w:bottom w:val="nil"/>
              <w:right w:val="nil"/>
            </w:tcBorders>
            <w:shd w:val="clear" w:color="auto" w:fill="C0C0C0"/>
          </w:tcPr>
          <w:p w14:paraId="24A193B2" w14:textId="77777777" w:rsidR="00F62F1D" w:rsidRPr="00ED0572" w:rsidRDefault="00F62F1D">
            <w:pPr>
              <w:rPr>
                <w:rFonts w:cstheme="minorHAnsi"/>
                <w:sz w:val="16"/>
                <w:szCs w:val="16"/>
              </w:rPr>
            </w:pPr>
          </w:p>
        </w:tc>
        <w:tc>
          <w:tcPr>
            <w:tcW w:w="270" w:type="dxa"/>
            <w:tcBorders>
              <w:top w:val="nil"/>
              <w:left w:val="nil"/>
              <w:bottom w:val="nil"/>
              <w:right w:val="nil"/>
            </w:tcBorders>
            <w:shd w:val="clear" w:color="auto" w:fill="C0C0C0"/>
          </w:tcPr>
          <w:p w14:paraId="65ABE688" w14:textId="77777777" w:rsidR="00123437" w:rsidRPr="00ED0572" w:rsidRDefault="00123437">
            <w:pPr>
              <w:rPr>
                <w:rFonts w:cstheme="minorHAnsi"/>
                <w:sz w:val="16"/>
                <w:szCs w:val="16"/>
                <w:highlight w:val="darkRed"/>
              </w:rPr>
            </w:pPr>
          </w:p>
        </w:tc>
        <w:tc>
          <w:tcPr>
            <w:tcW w:w="1080" w:type="dxa"/>
            <w:tcBorders>
              <w:top w:val="nil"/>
              <w:left w:val="nil"/>
              <w:bottom w:val="nil"/>
              <w:right w:val="nil"/>
            </w:tcBorders>
            <w:shd w:val="clear" w:color="auto" w:fill="C0C0C0"/>
          </w:tcPr>
          <w:p w14:paraId="0EB7EB91" w14:textId="77777777" w:rsidR="00123437" w:rsidRPr="00ED0572" w:rsidRDefault="00123437">
            <w:pPr>
              <w:rPr>
                <w:rFonts w:cstheme="minorHAnsi"/>
                <w:sz w:val="16"/>
                <w:szCs w:val="16"/>
              </w:rPr>
            </w:pPr>
          </w:p>
        </w:tc>
        <w:tc>
          <w:tcPr>
            <w:tcW w:w="1886" w:type="dxa"/>
            <w:gridSpan w:val="2"/>
            <w:tcBorders>
              <w:top w:val="nil"/>
              <w:left w:val="nil"/>
              <w:bottom w:val="nil"/>
              <w:right w:val="nil"/>
            </w:tcBorders>
            <w:shd w:val="clear" w:color="auto" w:fill="C0C0C0"/>
          </w:tcPr>
          <w:p w14:paraId="4581E41D" w14:textId="77777777" w:rsidR="00123437" w:rsidRDefault="00123437">
            <w:pPr>
              <w:rPr>
                <w:rFonts w:cstheme="minorHAnsi"/>
                <w:sz w:val="16"/>
                <w:szCs w:val="16"/>
              </w:rPr>
            </w:pPr>
          </w:p>
          <w:p w14:paraId="40D4CC54" w14:textId="7D446FCC" w:rsidR="00335119" w:rsidRPr="00335119" w:rsidRDefault="00335119" w:rsidP="00335119">
            <w:pPr>
              <w:jc w:val="center"/>
              <w:rPr>
                <w:rFonts w:cstheme="minorHAnsi"/>
                <w:sz w:val="16"/>
                <w:szCs w:val="16"/>
              </w:rPr>
            </w:pPr>
          </w:p>
        </w:tc>
        <w:tc>
          <w:tcPr>
            <w:tcW w:w="274" w:type="dxa"/>
            <w:tcBorders>
              <w:top w:val="nil"/>
              <w:left w:val="nil"/>
              <w:bottom w:val="nil"/>
              <w:right w:val="nil"/>
            </w:tcBorders>
            <w:shd w:val="clear" w:color="auto" w:fill="C0C0C0"/>
          </w:tcPr>
          <w:p w14:paraId="3EAF8443" w14:textId="77777777" w:rsidR="00123437" w:rsidRPr="00ED0572" w:rsidRDefault="00123437">
            <w:pPr>
              <w:rPr>
                <w:rFonts w:cstheme="minorHAnsi"/>
                <w:sz w:val="16"/>
                <w:szCs w:val="16"/>
              </w:rPr>
            </w:pPr>
          </w:p>
        </w:tc>
        <w:tc>
          <w:tcPr>
            <w:tcW w:w="1365" w:type="dxa"/>
            <w:gridSpan w:val="2"/>
            <w:tcBorders>
              <w:top w:val="nil"/>
              <w:left w:val="nil"/>
              <w:bottom w:val="nil"/>
              <w:right w:val="nil"/>
            </w:tcBorders>
            <w:shd w:val="clear" w:color="auto" w:fill="C0C0C0"/>
          </w:tcPr>
          <w:p w14:paraId="6E71DEB2" w14:textId="77777777" w:rsidR="00123437" w:rsidRPr="00ED0572" w:rsidRDefault="00123437">
            <w:pPr>
              <w:rPr>
                <w:rFonts w:cstheme="minorHAnsi"/>
                <w:sz w:val="16"/>
                <w:szCs w:val="16"/>
              </w:rPr>
            </w:pPr>
          </w:p>
        </w:tc>
        <w:tc>
          <w:tcPr>
            <w:tcW w:w="795" w:type="dxa"/>
            <w:tcBorders>
              <w:top w:val="nil"/>
              <w:left w:val="nil"/>
              <w:bottom w:val="nil"/>
              <w:right w:val="nil"/>
            </w:tcBorders>
            <w:shd w:val="clear" w:color="auto" w:fill="C0C0C0"/>
          </w:tcPr>
          <w:p w14:paraId="2EAA95C5" w14:textId="77777777" w:rsidR="00123437" w:rsidRDefault="00123437">
            <w:pPr>
              <w:rPr>
                <w:rFonts w:cstheme="minorHAnsi"/>
                <w:sz w:val="16"/>
                <w:szCs w:val="16"/>
              </w:rPr>
            </w:pPr>
          </w:p>
          <w:p w14:paraId="21794322" w14:textId="3266D949" w:rsidR="00D9004D" w:rsidRPr="00D9004D" w:rsidRDefault="00D9004D" w:rsidP="00D9004D">
            <w:pPr>
              <w:rPr>
                <w:rFonts w:cstheme="minorHAnsi"/>
                <w:sz w:val="16"/>
                <w:szCs w:val="16"/>
              </w:rPr>
            </w:pPr>
          </w:p>
        </w:tc>
        <w:tc>
          <w:tcPr>
            <w:tcW w:w="840" w:type="dxa"/>
            <w:gridSpan w:val="2"/>
            <w:tcBorders>
              <w:top w:val="nil"/>
              <w:left w:val="nil"/>
              <w:bottom w:val="nil"/>
              <w:right w:val="nil"/>
            </w:tcBorders>
            <w:shd w:val="clear" w:color="auto" w:fill="C0C0C0"/>
          </w:tcPr>
          <w:p w14:paraId="44113B8E" w14:textId="77777777" w:rsidR="00123437" w:rsidRPr="00ED0572" w:rsidRDefault="00123437">
            <w:pPr>
              <w:rPr>
                <w:rFonts w:cstheme="minorHAnsi"/>
                <w:sz w:val="16"/>
                <w:szCs w:val="16"/>
              </w:rPr>
            </w:pPr>
          </w:p>
        </w:tc>
        <w:tc>
          <w:tcPr>
            <w:tcW w:w="1410" w:type="dxa"/>
            <w:tcBorders>
              <w:top w:val="nil"/>
              <w:left w:val="nil"/>
              <w:bottom w:val="nil"/>
              <w:right w:val="nil"/>
            </w:tcBorders>
            <w:shd w:val="clear" w:color="auto" w:fill="C0C0C0"/>
          </w:tcPr>
          <w:p w14:paraId="64268602" w14:textId="77777777" w:rsidR="00123437" w:rsidRPr="00ED0572" w:rsidRDefault="00123437">
            <w:pPr>
              <w:rPr>
                <w:rFonts w:cstheme="minorHAnsi"/>
                <w:sz w:val="16"/>
                <w:szCs w:val="16"/>
              </w:rPr>
            </w:pPr>
          </w:p>
        </w:tc>
      </w:tr>
      <w:tr w:rsidR="00396FE6" w:rsidRPr="00ED0572" w14:paraId="4AB72278" w14:textId="77777777" w:rsidTr="00EB3B9D">
        <w:trPr>
          <w:gridBefore w:val="1"/>
          <w:wBefore w:w="90" w:type="dxa"/>
        </w:trPr>
        <w:tc>
          <w:tcPr>
            <w:tcW w:w="10800" w:type="dxa"/>
            <w:gridSpan w:val="13"/>
            <w:tcBorders>
              <w:top w:val="nil"/>
              <w:left w:val="nil"/>
              <w:bottom w:val="nil"/>
              <w:right w:val="nil"/>
            </w:tcBorders>
            <w:shd w:val="clear" w:color="auto" w:fill="FFFFFF" w:themeFill="background1"/>
          </w:tcPr>
          <w:p w14:paraId="69DD8D66" w14:textId="77777777" w:rsidR="00EA4F17" w:rsidRDefault="00EA4F17" w:rsidP="00396FE6">
            <w:pPr>
              <w:rPr>
                <w:rFonts w:cstheme="minorHAnsi"/>
                <w:b/>
                <w:color w:val="002060"/>
                <w:sz w:val="28"/>
                <w:highlight w:val="lightGray"/>
              </w:rPr>
            </w:pPr>
          </w:p>
          <w:p w14:paraId="6FD75DF9" w14:textId="1AA32A9A" w:rsidR="005D1AF6" w:rsidRPr="001E74E6" w:rsidRDefault="005D1AF6" w:rsidP="00396FE6">
            <w:pPr>
              <w:rPr>
                <w:rFonts w:cstheme="minorHAnsi"/>
                <w:b/>
                <w:color w:val="002060"/>
                <w:sz w:val="28"/>
              </w:rPr>
            </w:pPr>
            <w:r>
              <w:rPr>
                <w:rFonts w:cstheme="minorHAnsi"/>
                <w:b/>
                <w:color w:val="002060"/>
                <w:sz w:val="28"/>
                <w:highlight w:val="lightGray"/>
              </w:rPr>
              <w:t>Work Experiences/</w:t>
            </w:r>
            <w:r w:rsidR="00EB3B9D" w:rsidRPr="00A83CF1">
              <w:rPr>
                <w:rFonts w:cstheme="minorHAnsi"/>
                <w:b/>
                <w:color w:val="002060"/>
                <w:sz w:val="28"/>
                <w:highlight w:val="lightGray"/>
              </w:rPr>
              <w:t>Career History</w:t>
            </w:r>
            <w:r w:rsidR="006F24F6" w:rsidRPr="00A83CF1">
              <w:rPr>
                <w:rFonts w:cstheme="minorHAnsi"/>
                <w:b/>
                <w:color w:val="002060"/>
                <w:sz w:val="28"/>
                <w:highlight w:val="lightGray"/>
              </w:rPr>
              <w:t>:</w:t>
            </w:r>
          </w:p>
          <w:p w14:paraId="472AA98B" w14:textId="77777777" w:rsidR="006F24F6" w:rsidRPr="00EB3B9D" w:rsidRDefault="006F24F6" w:rsidP="00396FE6">
            <w:pPr>
              <w:rPr>
                <w:rFonts w:cstheme="minorHAnsi"/>
                <w:b/>
                <w:sz w:val="6"/>
              </w:rPr>
            </w:pPr>
          </w:p>
        </w:tc>
      </w:tr>
      <w:tr w:rsidR="005063B1" w:rsidRPr="00ED0572" w14:paraId="34792C6B" w14:textId="77777777" w:rsidTr="00EB3B9D">
        <w:trPr>
          <w:gridBefore w:val="1"/>
          <w:wBefore w:w="90" w:type="dxa"/>
        </w:trPr>
        <w:tc>
          <w:tcPr>
            <w:tcW w:w="10800" w:type="dxa"/>
            <w:gridSpan w:val="13"/>
            <w:tcBorders>
              <w:top w:val="nil"/>
              <w:left w:val="nil"/>
              <w:bottom w:val="nil"/>
              <w:right w:val="nil"/>
            </w:tcBorders>
            <w:shd w:val="clear" w:color="auto" w:fill="FFFFFF" w:themeFill="background1"/>
          </w:tcPr>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849"/>
              <w:gridCol w:w="1260"/>
              <w:gridCol w:w="1620"/>
              <w:gridCol w:w="5580"/>
            </w:tblGrid>
            <w:tr w:rsidR="005D1AF6" w:rsidRPr="00A83CF1" w14:paraId="4D3075AA" w14:textId="77777777" w:rsidTr="001E74E6">
              <w:trPr>
                <w:trHeight w:val="233"/>
              </w:trPr>
              <w:tc>
                <w:tcPr>
                  <w:tcW w:w="1849" w:type="dxa"/>
                </w:tcPr>
                <w:p w14:paraId="35ADC945" w14:textId="77777777" w:rsidR="005D1AF6" w:rsidRPr="006B3B1A" w:rsidRDefault="005D1AF6" w:rsidP="001E74E6">
                  <w:pPr>
                    <w:spacing w:after="0"/>
                    <w:rPr>
                      <w:rFonts w:cstheme="minorHAnsi"/>
                      <w:b/>
                      <w:sz w:val="20"/>
                      <w:szCs w:val="20"/>
                    </w:rPr>
                  </w:pPr>
                  <w:r w:rsidRPr="006B3B1A">
                    <w:rPr>
                      <w:rFonts w:cstheme="minorHAnsi"/>
                      <w:b/>
                      <w:sz w:val="20"/>
                      <w:szCs w:val="20"/>
                    </w:rPr>
                    <w:t xml:space="preserve">       Year </w:t>
                  </w:r>
                </w:p>
              </w:tc>
              <w:tc>
                <w:tcPr>
                  <w:tcW w:w="1260" w:type="dxa"/>
                </w:tcPr>
                <w:p w14:paraId="670F2EB6" w14:textId="77777777" w:rsidR="005D1AF6" w:rsidRPr="006B3B1A" w:rsidRDefault="005D1AF6" w:rsidP="001E74E6">
                  <w:pPr>
                    <w:spacing w:after="0"/>
                    <w:rPr>
                      <w:rFonts w:cstheme="minorHAnsi"/>
                      <w:b/>
                      <w:sz w:val="20"/>
                      <w:szCs w:val="20"/>
                    </w:rPr>
                  </w:pPr>
                  <w:r w:rsidRPr="006B3B1A">
                    <w:rPr>
                      <w:rFonts w:cstheme="minorHAnsi"/>
                      <w:b/>
                      <w:sz w:val="20"/>
                      <w:szCs w:val="20"/>
                    </w:rPr>
                    <w:t>Function</w:t>
                  </w:r>
                </w:p>
              </w:tc>
              <w:tc>
                <w:tcPr>
                  <w:tcW w:w="1620" w:type="dxa"/>
                </w:tcPr>
                <w:p w14:paraId="4C7FE35E" w14:textId="77777777" w:rsidR="005D1AF6" w:rsidRPr="006B3B1A" w:rsidRDefault="005D1AF6" w:rsidP="001E74E6">
                  <w:pPr>
                    <w:spacing w:after="0"/>
                    <w:rPr>
                      <w:rFonts w:cstheme="minorHAnsi"/>
                      <w:b/>
                      <w:sz w:val="20"/>
                      <w:szCs w:val="20"/>
                    </w:rPr>
                  </w:pPr>
                  <w:r w:rsidRPr="006B3B1A">
                    <w:rPr>
                      <w:rFonts w:cstheme="minorHAnsi"/>
                      <w:b/>
                      <w:sz w:val="20"/>
                      <w:szCs w:val="20"/>
                    </w:rPr>
                    <w:t>Organization</w:t>
                  </w:r>
                </w:p>
              </w:tc>
              <w:tc>
                <w:tcPr>
                  <w:tcW w:w="5580" w:type="dxa"/>
                </w:tcPr>
                <w:p w14:paraId="61427286" w14:textId="77777777" w:rsidR="005D1AF6" w:rsidRPr="006B3B1A" w:rsidRDefault="005D1AF6" w:rsidP="001E74E6">
                  <w:pPr>
                    <w:spacing w:after="0"/>
                    <w:rPr>
                      <w:rFonts w:cstheme="minorHAnsi"/>
                      <w:b/>
                      <w:sz w:val="20"/>
                      <w:szCs w:val="20"/>
                    </w:rPr>
                  </w:pPr>
                  <w:r w:rsidRPr="006B3B1A">
                    <w:rPr>
                      <w:rFonts w:cstheme="minorHAnsi"/>
                      <w:b/>
                      <w:sz w:val="20"/>
                      <w:szCs w:val="20"/>
                    </w:rPr>
                    <w:t>Roles &amp; Responsibilities</w:t>
                  </w:r>
                </w:p>
              </w:tc>
            </w:tr>
            <w:tr w:rsidR="005D1AF6" w:rsidRPr="00A83CF1" w14:paraId="46E93EBD" w14:textId="77777777" w:rsidTr="001E74E6">
              <w:trPr>
                <w:trHeight w:val="287"/>
              </w:trPr>
              <w:tc>
                <w:tcPr>
                  <w:tcW w:w="1849" w:type="dxa"/>
                </w:tcPr>
                <w:p w14:paraId="571EE5AE" w14:textId="77777777" w:rsidR="005D1AF6" w:rsidRPr="001E74E6" w:rsidRDefault="005D1AF6" w:rsidP="001E74E6">
                  <w:pPr>
                    <w:spacing w:after="0"/>
                    <w:rPr>
                      <w:rFonts w:cstheme="minorHAnsi"/>
                      <w:spacing w:val="-4"/>
                      <w:sz w:val="20"/>
                      <w:szCs w:val="20"/>
                    </w:rPr>
                  </w:pPr>
                  <w:r w:rsidRPr="001E74E6">
                    <w:rPr>
                      <w:rFonts w:cstheme="minorHAnsi"/>
                      <w:spacing w:val="-4"/>
                      <w:sz w:val="20"/>
                      <w:szCs w:val="20"/>
                    </w:rPr>
                    <w:t>August 19, 1993 to June 26, 1995</w:t>
                  </w:r>
                </w:p>
              </w:tc>
              <w:tc>
                <w:tcPr>
                  <w:tcW w:w="1260" w:type="dxa"/>
                </w:tcPr>
                <w:p w14:paraId="575E25C4" w14:textId="77777777" w:rsidR="005D1AF6" w:rsidRPr="001E74E6" w:rsidRDefault="005D1AF6" w:rsidP="001E74E6">
                  <w:pPr>
                    <w:spacing w:after="0"/>
                    <w:rPr>
                      <w:rFonts w:cstheme="minorHAnsi"/>
                      <w:spacing w:val="-4"/>
                      <w:sz w:val="20"/>
                      <w:szCs w:val="20"/>
                    </w:rPr>
                  </w:pPr>
                  <w:r w:rsidRPr="001E74E6">
                    <w:rPr>
                      <w:rFonts w:cstheme="minorHAnsi"/>
                      <w:spacing w:val="-4"/>
                      <w:sz w:val="20"/>
                      <w:szCs w:val="20"/>
                    </w:rPr>
                    <w:t xml:space="preserve">Sales </w:t>
                  </w:r>
                </w:p>
              </w:tc>
              <w:tc>
                <w:tcPr>
                  <w:tcW w:w="1620" w:type="dxa"/>
                </w:tcPr>
                <w:p w14:paraId="51DBBD13" w14:textId="77777777" w:rsidR="005D1AF6" w:rsidRPr="001E74E6" w:rsidRDefault="005D1AF6" w:rsidP="001E74E6">
                  <w:pPr>
                    <w:spacing w:after="0"/>
                    <w:rPr>
                      <w:rFonts w:cstheme="minorHAnsi"/>
                      <w:spacing w:val="-4"/>
                      <w:sz w:val="20"/>
                      <w:szCs w:val="20"/>
                    </w:rPr>
                  </w:pPr>
                  <w:r w:rsidRPr="001E74E6">
                    <w:rPr>
                      <w:rFonts w:cstheme="minorHAnsi"/>
                      <w:spacing w:val="-4"/>
                      <w:sz w:val="20"/>
                      <w:szCs w:val="20"/>
                    </w:rPr>
                    <w:t>Youngone Corporation</w:t>
                  </w:r>
                </w:p>
              </w:tc>
              <w:tc>
                <w:tcPr>
                  <w:tcW w:w="5580" w:type="dxa"/>
                </w:tcPr>
                <w:p w14:paraId="75F158D1" w14:textId="77777777" w:rsidR="005D1AF6" w:rsidRPr="001E74E6" w:rsidRDefault="005D1AF6" w:rsidP="001E74E6">
                  <w:pPr>
                    <w:spacing w:after="0"/>
                    <w:rPr>
                      <w:rFonts w:cstheme="minorHAnsi"/>
                      <w:spacing w:val="-4"/>
                      <w:sz w:val="20"/>
                      <w:szCs w:val="20"/>
                    </w:rPr>
                  </w:pPr>
                  <w:r w:rsidRPr="001E74E6">
                    <w:rPr>
                      <w:rFonts w:cstheme="minorHAnsi"/>
                      <w:spacing w:val="-4"/>
                      <w:sz w:val="20"/>
                      <w:szCs w:val="20"/>
                    </w:rPr>
                    <w:t>Documentation &amp; Liaison with Buyer</w:t>
                  </w:r>
                </w:p>
              </w:tc>
            </w:tr>
            <w:tr w:rsidR="005D1AF6" w:rsidRPr="00A83CF1" w14:paraId="7FA9C2EC" w14:textId="77777777" w:rsidTr="001E74E6">
              <w:tc>
                <w:tcPr>
                  <w:tcW w:w="1849" w:type="dxa"/>
                </w:tcPr>
                <w:p w14:paraId="7D18B964" w14:textId="77777777" w:rsidR="005D1AF6" w:rsidRPr="001E74E6" w:rsidRDefault="005D1AF6" w:rsidP="001E74E6">
                  <w:pPr>
                    <w:spacing w:after="0"/>
                    <w:jc w:val="both"/>
                    <w:rPr>
                      <w:rFonts w:cstheme="minorHAnsi"/>
                      <w:spacing w:val="-4"/>
                      <w:sz w:val="20"/>
                      <w:szCs w:val="20"/>
                    </w:rPr>
                  </w:pPr>
                  <w:r w:rsidRPr="001E74E6">
                    <w:rPr>
                      <w:rFonts w:cstheme="minorHAnsi"/>
                      <w:spacing w:val="-4"/>
                      <w:sz w:val="20"/>
                      <w:szCs w:val="20"/>
                    </w:rPr>
                    <w:t>June 27, 1995 to 31.10.2020</w:t>
                  </w:r>
                </w:p>
              </w:tc>
              <w:tc>
                <w:tcPr>
                  <w:tcW w:w="1260" w:type="dxa"/>
                </w:tcPr>
                <w:p w14:paraId="388D1E46" w14:textId="77777777" w:rsidR="005D1AF6" w:rsidRPr="001E74E6" w:rsidRDefault="005D1AF6" w:rsidP="001E74E6">
                  <w:pPr>
                    <w:spacing w:after="0"/>
                    <w:rPr>
                      <w:rFonts w:cstheme="minorHAnsi"/>
                      <w:spacing w:val="-4"/>
                      <w:sz w:val="20"/>
                      <w:szCs w:val="20"/>
                    </w:rPr>
                  </w:pPr>
                  <w:r w:rsidRPr="001E74E6">
                    <w:rPr>
                      <w:rFonts w:cstheme="minorHAnsi"/>
                      <w:spacing w:val="-4"/>
                      <w:sz w:val="20"/>
                      <w:szCs w:val="20"/>
                    </w:rPr>
                    <w:t>Quality Assurance</w:t>
                  </w:r>
                </w:p>
              </w:tc>
              <w:tc>
                <w:tcPr>
                  <w:tcW w:w="1620" w:type="dxa"/>
                </w:tcPr>
                <w:p w14:paraId="18CF4178" w14:textId="77777777" w:rsidR="005D1AF6" w:rsidRPr="001E74E6" w:rsidRDefault="005D1AF6" w:rsidP="001E74E6">
                  <w:pPr>
                    <w:spacing w:after="0"/>
                    <w:rPr>
                      <w:rFonts w:cstheme="minorHAnsi"/>
                      <w:spacing w:val="-4"/>
                      <w:sz w:val="20"/>
                      <w:szCs w:val="20"/>
                    </w:rPr>
                  </w:pPr>
                  <w:r w:rsidRPr="001E74E6">
                    <w:rPr>
                      <w:rFonts w:cstheme="minorHAnsi"/>
                      <w:spacing w:val="-4"/>
                      <w:sz w:val="20"/>
                      <w:szCs w:val="20"/>
                    </w:rPr>
                    <w:t xml:space="preserve">Unilever Bangladesh Limited - </w:t>
                  </w:r>
                  <w:r w:rsidRPr="001E74E6">
                    <w:rPr>
                      <w:rFonts w:cstheme="minorHAnsi"/>
                      <w:sz w:val="20"/>
                      <w:szCs w:val="20"/>
                    </w:rPr>
                    <w:t>a sister concern of Unilever PLC, UK</w:t>
                  </w:r>
                </w:p>
              </w:tc>
              <w:tc>
                <w:tcPr>
                  <w:tcW w:w="5580" w:type="dxa"/>
                </w:tcPr>
                <w:p w14:paraId="620F4A7F" w14:textId="77777777" w:rsidR="005D1AF6" w:rsidRPr="001E74E6" w:rsidRDefault="005D1AF6" w:rsidP="001E74E6">
                  <w:pPr>
                    <w:spacing w:after="0"/>
                    <w:rPr>
                      <w:rFonts w:cstheme="minorHAnsi"/>
                      <w:spacing w:val="-4"/>
                      <w:sz w:val="20"/>
                      <w:szCs w:val="20"/>
                    </w:rPr>
                  </w:pPr>
                  <w:r w:rsidRPr="001E74E6">
                    <w:rPr>
                      <w:rFonts w:cstheme="minorHAnsi"/>
                      <w:sz w:val="20"/>
                      <w:szCs w:val="20"/>
                    </w:rPr>
                    <w:t xml:space="preserve">Lead Quality and SAP Make QM, Quality Audits, Quality strategy, budgets, Quality KPI’s and targets. </w:t>
                  </w:r>
                  <w:r w:rsidRPr="001E74E6">
                    <w:rPr>
                      <w:rFonts w:cstheme="minorHAnsi"/>
                      <w:iCs/>
                      <w:sz w:val="20"/>
                      <w:szCs w:val="20"/>
                    </w:rPr>
                    <w:t>Jointly worked with R &amp; D to minimize adverse effects on the environment sustainability. For instance, developed Eco friendly Packaging; e.g.; HDPE to BOPP/PP (Mono-layer &amp; Low environmental impact) and Finally to Biodegradable plastics.</w:t>
                  </w:r>
                </w:p>
              </w:tc>
            </w:tr>
            <w:tr w:rsidR="005D1AF6" w:rsidRPr="004B0F97" w14:paraId="71CC1280" w14:textId="77777777" w:rsidTr="001E74E6">
              <w:trPr>
                <w:trHeight w:val="1223"/>
              </w:trPr>
              <w:tc>
                <w:tcPr>
                  <w:tcW w:w="1849" w:type="dxa"/>
                  <w:tcBorders>
                    <w:bottom w:val="single" w:sz="4" w:space="0" w:color="auto"/>
                  </w:tcBorders>
                </w:tcPr>
                <w:p w14:paraId="2EA7E14E" w14:textId="77777777" w:rsidR="005D1AF6" w:rsidRPr="001E74E6" w:rsidRDefault="005D1AF6" w:rsidP="001E74E6">
                  <w:pPr>
                    <w:tabs>
                      <w:tab w:val="center" w:pos="878"/>
                    </w:tabs>
                    <w:spacing w:after="0"/>
                    <w:rPr>
                      <w:rFonts w:cstheme="minorHAnsi"/>
                      <w:spacing w:val="-4"/>
                      <w:sz w:val="20"/>
                      <w:szCs w:val="20"/>
                    </w:rPr>
                  </w:pPr>
                  <w:r w:rsidRPr="001E74E6">
                    <w:rPr>
                      <w:rFonts w:cstheme="minorHAnsi"/>
                      <w:spacing w:val="-4"/>
                      <w:sz w:val="20"/>
                      <w:szCs w:val="20"/>
                    </w:rPr>
                    <w:t>November 01, 2020 to 30.06.2021</w:t>
                  </w:r>
                </w:p>
              </w:tc>
              <w:tc>
                <w:tcPr>
                  <w:tcW w:w="1260" w:type="dxa"/>
                  <w:tcBorders>
                    <w:bottom w:val="single" w:sz="4" w:space="0" w:color="auto"/>
                  </w:tcBorders>
                </w:tcPr>
                <w:p w14:paraId="797B33B1" w14:textId="77777777" w:rsidR="005D1AF6" w:rsidRPr="001E74E6" w:rsidRDefault="005D1AF6" w:rsidP="001E74E6">
                  <w:pPr>
                    <w:spacing w:after="0"/>
                    <w:rPr>
                      <w:rFonts w:cstheme="minorHAnsi"/>
                      <w:spacing w:val="-4"/>
                      <w:sz w:val="20"/>
                      <w:szCs w:val="20"/>
                    </w:rPr>
                  </w:pPr>
                  <w:r w:rsidRPr="001E74E6">
                    <w:rPr>
                      <w:rFonts w:cstheme="minorHAnsi"/>
                      <w:spacing w:val="-4"/>
                      <w:sz w:val="20"/>
                      <w:szCs w:val="20"/>
                    </w:rPr>
                    <w:t>Quality Assurance and R &amp; D</w:t>
                  </w:r>
                </w:p>
              </w:tc>
              <w:tc>
                <w:tcPr>
                  <w:tcW w:w="1620" w:type="dxa"/>
                  <w:tcBorders>
                    <w:bottom w:val="single" w:sz="4" w:space="0" w:color="auto"/>
                  </w:tcBorders>
                </w:tcPr>
                <w:p w14:paraId="067AFCA6" w14:textId="77777777" w:rsidR="005D1AF6" w:rsidRPr="001E74E6" w:rsidRDefault="005D1AF6" w:rsidP="001E74E6">
                  <w:pPr>
                    <w:spacing w:after="0"/>
                    <w:rPr>
                      <w:rFonts w:cstheme="minorHAnsi"/>
                      <w:spacing w:val="-4"/>
                      <w:sz w:val="20"/>
                      <w:szCs w:val="20"/>
                    </w:rPr>
                  </w:pPr>
                  <w:r w:rsidRPr="001E74E6">
                    <w:rPr>
                      <w:rFonts w:cstheme="minorHAnsi"/>
                      <w:spacing w:val="-4"/>
                      <w:sz w:val="20"/>
                      <w:szCs w:val="20"/>
                    </w:rPr>
                    <w:t>NRG Printing &amp; Packaging Limited</w:t>
                  </w:r>
                </w:p>
              </w:tc>
              <w:tc>
                <w:tcPr>
                  <w:tcW w:w="5580" w:type="dxa"/>
                  <w:tcBorders>
                    <w:bottom w:val="single" w:sz="4" w:space="0" w:color="auto"/>
                  </w:tcBorders>
                </w:tcPr>
                <w:p w14:paraId="373B1CC9" w14:textId="77777777" w:rsidR="005D1AF6" w:rsidRPr="001E74E6" w:rsidRDefault="005D1AF6" w:rsidP="001E74E6">
                  <w:pPr>
                    <w:spacing w:after="0"/>
                    <w:rPr>
                      <w:rFonts w:cstheme="minorHAnsi"/>
                      <w:color w:val="0000CC"/>
                      <w:sz w:val="20"/>
                      <w:szCs w:val="20"/>
                    </w:rPr>
                  </w:pPr>
                  <w:r w:rsidRPr="001E74E6">
                    <w:rPr>
                      <w:rFonts w:cstheme="minorHAnsi"/>
                      <w:sz w:val="20"/>
                      <w:szCs w:val="20"/>
                    </w:rPr>
                    <w:t xml:space="preserve">Thorough follow up of Quality &amp; R&amp;D activities, Lead overall Quality strategy, budgets, Quality KPI’s and targets. </w:t>
                  </w:r>
                  <w:r w:rsidRPr="001E74E6">
                    <w:rPr>
                      <w:rFonts w:cstheme="minorHAnsi"/>
                      <w:iCs/>
                      <w:sz w:val="20"/>
                      <w:szCs w:val="20"/>
                    </w:rPr>
                    <w:t>Lead FSC (</w:t>
                  </w:r>
                  <w:r w:rsidRPr="001E74E6">
                    <w:rPr>
                      <w:rFonts w:cstheme="minorHAnsi"/>
                      <w:bCs/>
                      <w:iCs/>
                      <w:sz w:val="20"/>
                      <w:szCs w:val="20"/>
                      <w:shd w:val="clear" w:color="auto" w:fill="FFFFFF"/>
                    </w:rPr>
                    <w:t xml:space="preserve">Forest Stewardship Council) - </w:t>
                  </w:r>
                  <w:r w:rsidRPr="001E74E6">
                    <w:rPr>
                      <w:rFonts w:cstheme="minorHAnsi"/>
                      <w:iCs/>
                      <w:sz w:val="20"/>
                      <w:szCs w:val="20"/>
                      <w:shd w:val="clear" w:color="auto" w:fill="FFFFFF"/>
                    </w:rPr>
                    <w:t>The performance-based standards encompass environmental, social and economic values, and are framed to ensure that the forests are managed sustainably.</w:t>
                  </w:r>
                </w:p>
              </w:tc>
            </w:tr>
            <w:tr w:rsidR="005D1AF6" w:rsidRPr="004B0F97" w14:paraId="58C65341" w14:textId="77777777" w:rsidTr="001E74E6">
              <w:trPr>
                <w:trHeight w:val="1223"/>
              </w:trPr>
              <w:tc>
                <w:tcPr>
                  <w:tcW w:w="1849" w:type="dxa"/>
                  <w:tcBorders>
                    <w:bottom w:val="single" w:sz="4" w:space="0" w:color="auto"/>
                  </w:tcBorders>
                </w:tcPr>
                <w:p w14:paraId="3CEE9D47" w14:textId="77777777" w:rsidR="005D1AF6" w:rsidRPr="001E74E6" w:rsidRDefault="005D1AF6" w:rsidP="001E74E6">
                  <w:pPr>
                    <w:spacing w:after="0"/>
                    <w:jc w:val="both"/>
                    <w:rPr>
                      <w:rFonts w:cstheme="minorHAnsi"/>
                      <w:spacing w:val="-4"/>
                      <w:sz w:val="20"/>
                      <w:szCs w:val="20"/>
                    </w:rPr>
                  </w:pPr>
                  <w:r w:rsidRPr="001E74E6">
                    <w:rPr>
                      <w:rFonts w:cstheme="minorHAnsi"/>
                      <w:spacing w:val="-4"/>
                      <w:sz w:val="20"/>
                      <w:szCs w:val="20"/>
                    </w:rPr>
                    <w:t xml:space="preserve">July 01, 2021 to till date. </w:t>
                  </w:r>
                </w:p>
                <w:p w14:paraId="29149279" w14:textId="77777777" w:rsidR="005D1AF6" w:rsidRPr="001E74E6" w:rsidRDefault="005D1AF6" w:rsidP="001E74E6">
                  <w:pPr>
                    <w:tabs>
                      <w:tab w:val="center" w:pos="878"/>
                    </w:tabs>
                    <w:spacing w:after="0"/>
                    <w:rPr>
                      <w:rFonts w:cstheme="minorHAnsi"/>
                      <w:spacing w:val="-4"/>
                      <w:sz w:val="20"/>
                      <w:szCs w:val="20"/>
                    </w:rPr>
                  </w:pPr>
                </w:p>
              </w:tc>
              <w:tc>
                <w:tcPr>
                  <w:tcW w:w="1260" w:type="dxa"/>
                  <w:tcBorders>
                    <w:bottom w:val="single" w:sz="4" w:space="0" w:color="auto"/>
                  </w:tcBorders>
                </w:tcPr>
                <w:p w14:paraId="1543F218" w14:textId="51905A69" w:rsidR="005D1AF6" w:rsidRPr="001E74E6" w:rsidRDefault="005D1AF6" w:rsidP="001E74E6">
                  <w:pPr>
                    <w:spacing w:after="0"/>
                    <w:rPr>
                      <w:rFonts w:cstheme="minorHAnsi"/>
                      <w:spacing w:val="-4"/>
                      <w:sz w:val="20"/>
                      <w:szCs w:val="20"/>
                    </w:rPr>
                  </w:pPr>
                  <w:r w:rsidRPr="001E74E6">
                    <w:rPr>
                      <w:rFonts w:cstheme="minorHAnsi"/>
                      <w:spacing w:val="-4"/>
                      <w:sz w:val="20"/>
                      <w:szCs w:val="20"/>
                    </w:rPr>
                    <w:t>Quality Assurance</w:t>
                  </w:r>
                  <w:r w:rsidR="001E74E6">
                    <w:rPr>
                      <w:rFonts w:cstheme="minorHAnsi"/>
                      <w:spacing w:val="-4"/>
                      <w:sz w:val="20"/>
                      <w:szCs w:val="20"/>
                    </w:rPr>
                    <w:t>, R &amp; D</w:t>
                  </w:r>
                  <w:r w:rsidRPr="001E74E6">
                    <w:rPr>
                      <w:rFonts w:cstheme="minorHAnsi"/>
                      <w:spacing w:val="-4"/>
                      <w:sz w:val="20"/>
                      <w:szCs w:val="20"/>
                    </w:rPr>
                    <w:t xml:space="preserve"> and Compliance</w:t>
                  </w:r>
                </w:p>
              </w:tc>
              <w:tc>
                <w:tcPr>
                  <w:tcW w:w="1620" w:type="dxa"/>
                  <w:tcBorders>
                    <w:bottom w:val="single" w:sz="4" w:space="0" w:color="auto"/>
                  </w:tcBorders>
                </w:tcPr>
                <w:p w14:paraId="6AAB36CB" w14:textId="77777777" w:rsidR="005D1AF6" w:rsidRPr="001E74E6" w:rsidRDefault="005D1AF6" w:rsidP="001E74E6">
                  <w:pPr>
                    <w:spacing w:after="0"/>
                    <w:rPr>
                      <w:rFonts w:cstheme="minorHAnsi"/>
                      <w:spacing w:val="-4"/>
                      <w:sz w:val="20"/>
                      <w:szCs w:val="20"/>
                    </w:rPr>
                  </w:pPr>
                  <w:r w:rsidRPr="001E74E6">
                    <w:rPr>
                      <w:rFonts w:cstheme="minorHAnsi"/>
                      <w:spacing w:val="-4"/>
                      <w:sz w:val="20"/>
                      <w:szCs w:val="20"/>
                    </w:rPr>
                    <w:t>Consort Flexipack Limited</w:t>
                  </w:r>
                </w:p>
              </w:tc>
              <w:tc>
                <w:tcPr>
                  <w:tcW w:w="5580" w:type="dxa"/>
                  <w:tcBorders>
                    <w:bottom w:val="single" w:sz="4" w:space="0" w:color="auto"/>
                  </w:tcBorders>
                </w:tcPr>
                <w:p w14:paraId="4561ECCD" w14:textId="0CED5389" w:rsidR="005D1AF6" w:rsidRPr="001E74E6" w:rsidRDefault="005D1AF6" w:rsidP="001E74E6">
                  <w:pPr>
                    <w:spacing w:after="0" w:line="240" w:lineRule="auto"/>
                    <w:rPr>
                      <w:rFonts w:cstheme="minorHAnsi"/>
                      <w:sz w:val="20"/>
                      <w:szCs w:val="20"/>
                    </w:rPr>
                  </w:pPr>
                  <w:r w:rsidRPr="001E74E6">
                    <w:rPr>
                      <w:rFonts w:cstheme="minorHAnsi"/>
                      <w:sz w:val="20"/>
                      <w:szCs w:val="20"/>
                    </w:rPr>
                    <w:t>Thorough follow up of Quality</w:t>
                  </w:r>
                  <w:r w:rsidR="000A342A" w:rsidRPr="001E74E6">
                    <w:rPr>
                      <w:rFonts w:cstheme="minorHAnsi"/>
                      <w:sz w:val="20"/>
                      <w:szCs w:val="20"/>
                    </w:rPr>
                    <w:t>, R &amp; D</w:t>
                  </w:r>
                  <w:r w:rsidRPr="001E74E6">
                    <w:rPr>
                      <w:rFonts w:cstheme="minorHAnsi"/>
                      <w:sz w:val="20"/>
                      <w:szCs w:val="20"/>
                    </w:rPr>
                    <w:t xml:space="preserve"> </w:t>
                  </w:r>
                  <w:r w:rsidR="000A342A" w:rsidRPr="001E74E6">
                    <w:rPr>
                      <w:rFonts w:cstheme="minorHAnsi"/>
                      <w:sz w:val="20"/>
                      <w:szCs w:val="20"/>
                    </w:rPr>
                    <w:t>and</w:t>
                  </w:r>
                  <w:r w:rsidRPr="001E74E6">
                    <w:rPr>
                      <w:rFonts w:cstheme="minorHAnsi"/>
                      <w:sz w:val="20"/>
                      <w:szCs w:val="20"/>
                    </w:rPr>
                    <w:t xml:space="preserve"> Compliance activities, </w:t>
                  </w:r>
                  <w:r w:rsidR="000A342A" w:rsidRPr="001E74E6">
                    <w:rPr>
                      <w:rFonts w:cstheme="minorHAnsi"/>
                      <w:sz w:val="20"/>
                      <w:szCs w:val="20"/>
                    </w:rPr>
                    <w:t>l</w:t>
                  </w:r>
                  <w:r w:rsidRPr="001E74E6">
                    <w:rPr>
                      <w:rFonts w:cstheme="minorHAnsi"/>
                      <w:sz w:val="20"/>
                      <w:szCs w:val="20"/>
                    </w:rPr>
                    <w:t>ead overall Quality strategy, budg</w:t>
                  </w:r>
                  <w:r w:rsidR="0097098E" w:rsidRPr="001E74E6">
                    <w:rPr>
                      <w:rFonts w:cstheme="minorHAnsi"/>
                      <w:sz w:val="20"/>
                      <w:szCs w:val="20"/>
                    </w:rPr>
                    <w:t>ets, Quality KPI’s and targets. Besides</w:t>
                  </w:r>
                  <w:r w:rsidR="00B83BC2" w:rsidRPr="001E74E6">
                    <w:rPr>
                      <w:rFonts w:cstheme="minorHAnsi"/>
                      <w:sz w:val="20"/>
                      <w:szCs w:val="20"/>
                    </w:rPr>
                    <w:t xml:space="preserve">, lead New Business development </w:t>
                  </w:r>
                  <w:r w:rsidR="0097098E" w:rsidRPr="001E74E6">
                    <w:rPr>
                      <w:rFonts w:cstheme="minorHAnsi"/>
                      <w:sz w:val="20"/>
                      <w:szCs w:val="20"/>
                    </w:rPr>
                    <w:t>and Factory operat</w:t>
                  </w:r>
                  <w:r w:rsidR="00B83BC2" w:rsidRPr="001E74E6">
                    <w:rPr>
                      <w:rFonts w:cstheme="minorHAnsi"/>
                      <w:sz w:val="20"/>
                      <w:szCs w:val="20"/>
                    </w:rPr>
                    <w:t>ions. Independently working with plastic materials sustainability, Climate change and environmental issues.</w:t>
                  </w:r>
                </w:p>
              </w:tc>
            </w:tr>
          </w:tbl>
          <w:p w14:paraId="3299696E" w14:textId="1E301262" w:rsidR="005D1AF6" w:rsidRDefault="005D1AF6" w:rsidP="001E74E6">
            <w:pPr>
              <w:jc w:val="both"/>
              <w:rPr>
                <w:rFonts w:cstheme="minorHAnsi"/>
                <w:b/>
                <w:color w:val="0000CC"/>
                <w:sz w:val="20"/>
                <w:szCs w:val="20"/>
                <w:u w:val="single"/>
              </w:rPr>
            </w:pPr>
          </w:p>
          <w:p w14:paraId="5CACF928" w14:textId="05624A27" w:rsidR="00E46E2B" w:rsidRDefault="00430CF1" w:rsidP="001E74E6">
            <w:pPr>
              <w:pStyle w:val="Heading1"/>
              <w:spacing w:before="0" w:line="240" w:lineRule="auto"/>
              <w:outlineLvl w:val="0"/>
              <w:rPr>
                <w:rFonts w:asciiTheme="minorHAnsi" w:hAnsiTheme="minorHAnsi" w:cstheme="minorHAnsi"/>
                <w:color w:val="002060"/>
                <w:sz w:val="28"/>
                <w:szCs w:val="20"/>
              </w:rPr>
            </w:pPr>
            <w:r w:rsidRPr="006B3B1A">
              <w:rPr>
                <w:rFonts w:asciiTheme="minorHAnsi" w:hAnsiTheme="minorHAnsi" w:cstheme="minorHAnsi"/>
                <w:color w:val="002060"/>
                <w:sz w:val="28"/>
                <w:szCs w:val="20"/>
                <w:highlight w:val="lightGray"/>
              </w:rPr>
              <w:t>Achievements in Unilever</w:t>
            </w:r>
            <w:r w:rsidR="005D1AF6" w:rsidRPr="006B3B1A">
              <w:rPr>
                <w:rFonts w:asciiTheme="minorHAnsi" w:hAnsiTheme="minorHAnsi" w:cstheme="minorHAnsi"/>
                <w:color w:val="002060"/>
                <w:sz w:val="28"/>
                <w:szCs w:val="20"/>
                <w:highlight w:val="lightGray"/>
              </w:rPr>
              <w:t>:</w:t>
            </w:r>
          </w:p>
          <w:p w14:paraId="509E19C9" w14:textId="77777777" w:rsidR="006B3B1A" w:rsidRPr="006B3B1A" w:rsidRDefault="006B3B1A" w:rsidP="006B3B1A"/>
          <w:p w14:paraId="6011A6CD" w14:textId="77777777" w:rsidR="005D1AF6" w:rsidRPr="00A83CF1" w:rsidRDefault="005D1AF6" w:rsidP="001E74E6">
            <w:pPr>
              <w:numPr>
                <w:ilvl w:val="0"/>
                <w:numId w:val="25"/>
              </w:numPr>
              <w:tabs>
                <w:tab w:val="clear" w:pos="360"/>
                <w:tab w:val="num" w:pos="180"/>
              </w:tabs>
              <w:ind w:left="180" w:hanging="180"/>
              <w:rPr>
                <w:rFonts w:cstheme="minorHAnsi"/>
                <w:sz w:val="20"/>
                <w:szCs w:val="20"/>
              </w:rPr>
            </w:pPr>
            <w:r w:rsidRPr="00A83CF1">
              <w:rPr>
                <w:rFonts w:cstheme="minorHAnsi"/>
                <w:sz w:val="20"/>
                <w:szCs w:val="20"/>
              </w:rPr>
              <w:t xml:space="preserve">Achieved CIA (Compass into Action) Awards of Quarter 03, 2011 for successful   implementation and smooth execution of U2K2   SAP Project. </w:t>
            </w:r>
          </w:p>
          <w:p w14:paraId="2038F85E" w14:textId="77777777" w:rsidR="005D1AF6" w:rsidRPr="00A83CF1" w:rsidRDefault="005D1AF6" w:rsidP="001E74E6">
            <w:pPr>
              <w:numPr>
                <w:ilvl w:val="0"/>
                <w:numId w:val="25"/>
              </w:numPr>
              <w:tabs>
                <w:tab w:val="clear" w:pos="360"/>
                <w:tab w:val="num" w:pos="180"/>
              </w:tabs>
              <w:ind w:left="180" w:hanging="180"/>
              <w:rPr>
                <w:rFonts w:cstheme="minorHAnsi"/>
                <w:sz w:val="20"/>
                <w:szCs w:val="20"/>
              </w:rPr>
            </w:pPr>
            <w:r w:rsidRPr="00A83CF1">
              <w:rPr>
                <w:rFonts w:cstheme="minorHAnsi"/>
                <w:sz w:val="20"/>
                <w:szCs w:val="20"/>
              </w:rPr>
              <w:t>Achieved Chairman’s award, 2011for successful roll – out of SAP U2K2.</w:t>
            </w:r>
          </w:p>
          <w:p w14:paraId="449CE539" w14:textId="77777777" w:rsidR="005D1AF6" w:rsidRPr="00A83CF1" w:rsidRDefault="005D1AF6" w:rsidP="001E74E6">
            <w:pPr>
              <w:numPr>
                <w:ilvl w:val="0"/>
                <w:numId w:val="25"/>
              </w:numPr>
              <w:tabs>
                <w:tab w:val="clear" w:pos="360"/>
                <w:tab w:val="num" w:pos="180"/>
              </w:tabs>
              <w:ind w:left="180" w:hanging="180"/>
              <w:rPr>
                <w:rFonts w:cstheme="minorHAnsi"/>
                <w:sz w:val="20"/>
                <w:szCs w:val="20"/>
              </w:rPr>
            </w:pPr>
            <w:r w:rsidRPr="00A83CF1">
              <w:rPr>
                <w:rFonts w:cstheme="minorHAnsi"/>
                <w:sz w:val="20"/>
                <w:szCs w:val="20"/>
              </w:rPr>
              <w:t>Achieved Good and glorious service award for completing 15 years of service with the company in July 2011.</w:t>
            </w:r>
          </w:p>
          <w:p w14:paraId="52128297" w14:textId="77777777" w:rsidR="005D1AF6" w:rsidRPr="00A83CF1" w:rsidRDefault="005D1AF6" w:rsidP="001E74E6">
            <w:pPr>
              <w:numPr>
                <w:ilvl w:val="0"/>
                <w:numId w:val="25"/>
              </w:numPr>
              <w:tabs>
                <w:tab w:val="clear" w:pos="360"/>
                <w:tab w:val="num" w:pos="180"/>
              </w:tabs>
              <w:ind w:left="180" w:hanging="180"/>
              <w:rPr>
                <w:rFonts w:cstheme="minorHAnsi"/>
                <w:sz w:val="20"/>
                <w:szCs w:val="20"/>
              </w:rPr>
            </w:pPr>
            <w:r w:rsidRPr="00A83CF1">
              <w:rPr>
                <w:rFonts w:cstheme="minorHAnsi"/>
                <w:sz w:val="20"/>
                <w:szCs w:val="20"/>
              </w:rPr>
              <w:t>Achieved recognition from functional Director in 2013 for successful implementation of CRQS &amp; SNCR in SAP U2K2.</w:t>
            </w:r>
          </w:p>
          <w:p w14:paraId="0DD160BF" w14:textId="382F0824" w:rsidR="001E74E6" w:rsidRPr="001E74E6" w:rsidRDefault="005D1AF6" w:rsidP="001E74E6">
            <w:pPr>
              <w:numPr>
                <w:ilvl w:val="0"/>
                <w:numId w:val="25"/>
              </w:numPr>
              <w:tabs>
                <w:tab w:val="clear" w:pos="360"/>
                <w:tab w:val="num" w:pos="180"/>
              </w:tabs>
              <w:ind w:left="180" w:hanging="180"/>
              <w:rPr>
                <w:rFonts w:cstheme="minorHAnsi"/>
                <w:sz w:val="20"/>
                <w:szCs w:val="20"/>
              </w:rPr>
            </w:pPr>
            <w:r w:rsidRPr="00A83CF1">
              <w:rPr>
                <w:rFonts w:cstheme="minorHAnsi"/>
                <w:sz w:val="20"/>
                <w:szCs w:val="20"/>
              </w:rPr>
              <w:t>Achieved Good and glorious service award for completing 25 years of service with the company in July 2020.</w:t>
            </w:r>
          </w:p>
        </w:tc>
      </w:tr>
      <w:tr w:rsidR="007F3BC3" w:rsidRPr="00ED0572" w14:paraId="3BC612CC" w14:textId="77777777" w:rsidTr="001E74E6">
        <w:trPr>
          <w:gridBefore w:val="1"/>
          <w:wBefore w:w="90" w:type="dxa"/>
          <w:trHeight w:val="80"/>
        </w:trPr>
        <w:tc>
          <w:tcPr>
            <w:tcW w:w="10800" w:type="dxa"/>
            <w:gridSpan w:val="13"/>
            <w:tcBorders>
              <w:top w:val="nil"/>
              <w:left w:val="nil"/>
              <w:bottom w:val="nil"/>
              <w:right w:val="nil"/>
            </w:tcBorders>
            <w:shd w:val="clear" w:color="auto" w:fill="FFFFFF" w:themeFill="background1"/>
          </w:tcPr>
          <w:p w14:paraId="45AD2383" w14:textId="77777777" w:rsidR="001E74E6" w:rsidRDefault="001E74E6" w:rsidP="001E74E6">
            <w:pPr>
              <w:rPr>
                <w:rFonts w:cstheme="minorHAnsi"/>
                <w:color w:val="002060"/>
                <w:sz w:val="24"/>
              </w:rPr>
            </w:pPr>
          </w:p>
          <w:p w14:paraId="27A9E515" w14:textId="408273D6" w:rsidR="001E74E6" w:rsidRPr="001E74E6" w:rsidRDefault="001E74E6" w:rsidP="001E74E6">
            <w:pPr>
              <w:pStyle w:val="Heading1"/>
              <w:spacing w:before="0" w:line="240" w:lineRule="auto"/>
              <w:outlineLvl w:val="0"/>
              <w:rPr>
                <w:rFonts w:asciiTheme="minorHAnsi" w:hAnsiTheme="minorHAnsi" w:cstheme="minorHAnsi"/>
                <w:color w:val="002060"/>
                <w:sz w:val="24"/>
                <w:szCs w:val="20"/>
              </w:rPr>
            </w:pPr>
            <w:r w:rsidRPr="006B3B1A">
              <w:rPr>
                <w:rFonts w:asciiTheme="minorHAnsi" w:hAnsiTheme="minorHAnsi" w:cstheme="minorHAnsi"/>
                <w:color w:val="002060"/>
                <w:sz w:val="28"/>
                <w:szCs w:val="20"/>
                <w:highlight w:val="lightGray"/>
              </w:rPr>
              <w:t>Educational Qualifications:</w:t>
            </w:r>
          </w:p>
        </w:tc>
      </w:tr>
      <w:tr w:rsidR="007F3BC3" w:rsidRPr="00ED0572" w14:paraId="5B3CE38E" w14:textId="77777777" w:rsidTr="00EB3B9D">
        <w:trPr>
          <w:gridBefore w:val="1"/>
          <w:wBefore w:w="90" w:type="dxa"/>
        </w:trPr>
        <w:tc>
          <w:tcPr>
            <w:tcW w:w="10800" w:type="dxa"/>
            <w:gridSpan w:val="13"/>
            <w:tcBorders>
              <w:top w:val="nil"/>
              <w:left w:val="nil"/>
              <w:bottom w:val="nil"/>
              <w:right w:val="nil"/>
            </w:tcBorders>
            <w:shd w:val="clear" w:color="auto" w:fill="FFFFFF" w:themeFill="background1"/>
          </w:tcPr>
          <w:p w14:paraId="22EF8E90" w14:textId="77777777" w:rsidR="007F3BC3" w:rsidRPr="00430CF1" w:rsidRDefault="007F3BC3" w:rsidP="001E74E6">
            <w:pPr>
              <w:jc w:val="both"/>
              <w:rPr>
                <w:rFonts w:cstheme="minorHAnsi"/>
                <w:b/>
                <w:sz w:val="24"/>
              </w:rPr>
            </w:pPr>
          </w:p>
        </w:tc>
      </w:tr>
      <w:tr w:rsidR="007F3BC3" w:rsidRPr="00ED0572" w14:paraId="4D3F7155" w14:textId="77777777" w:rsidTr="00EB3B9D">
        <w:trPr>
          <w:gridBefore w:val="1"/>
          <w:wBefore w:w="90" w:type="dxa"/>
        </w:trPr>
        <w:tc>
          <w:tcPr>
            <w:tcW w:w="10800" w:type="dxa"/>
            <w:gridSpan w:val="13"/>
            <w:tcBorders>
              <w:top w:val="nil"/>
              <w:left w:val="nil"/>
              <w:bottom w:val="nil"/>
              <w:right w:val="nil"/>
            </w:tcBorders>
            <w:shd w:val="clear" w:color="auto" w:fill="FFFFFF" w:themeFill="background1"/>
          </w:tcPr>
          <w:p w14:paraId="7F40AC0E" w14:textId="50F77932" w:rsidR="00A83CF1" w:rsidRPr="00AB4AA0" w:rsidRDefault="00A83CF1" w:rsidP="001E74E6">
            <w:pPr>
              <w:jc w:val="both"/>
              <w:rPr>
                <w:rFonts w:cstheme="minorHAnsi"/>
                <w:color w:val="002060"/>
                <w:sz w:val="24"/>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987"/>
              <w:gridCol w:w="2732"/>
              <w:gridCol w:w="2668"/>
              <w:gridCol w:w="2052"/>
            </w:tblGrid>
            <w:tr w:rsidR="00A83CF1" w:rsidRPr="005758CC" w14:paraId="62A97226" w14:textId="77777777" w:rsidTr="00EA4F17">
              <w:trPr>
                <w:trHeight w:val="233"/>
              </w:trPr>
              <w:tc>
                <w:tcPr>
                  <w:tcW w:w="1987" w:type="dxa"/>
                </w:tcPr>
                <w:p w14:paraId="6F158028" w14:textId="77777777" w:rsidR="00A83CF1" w:rsidRPr="001E74E6" w:rsidRDefault="00A83CF1" w:rsidP="001E74E6">
                  <w:pPr>
                    <w:spacing w:after="0"/>
                    <w:rPr>
                      <w:rFonts w:cstheme="minorHAnsi"/>
                      <w:b/>
                      <w:sz w:val="20"/>
                      <w:szCs w:val="20"/>
                    </w:rPr>
                  </w:pPr>
                  <w:r w:rsidRPr="001E74E6">
                    <w:rPr>
                      <w:rFonts w:cstheme="minorHAnsi"/>
                      <w:b/>
                      <w:sz w:val="20"/>
                      <w:szCs w:val="20"/>
                    </w:rPr>
                    <w:t>Name of Exams.</w:t>
                  </w:r>
                </w:p>
              </w:tc>
              <w:tc>
                <w:tcPr>
                  <w:tcW w:w="2732" w:type="dxa"/>
                </w:tcPr>
                <w:p w14:paraId="26E26E1A" w14:textId="77777777" w:rsidR="00A83CF1" w:rsidRPr="001E74E6" w:rsidRDefault="00A83CF1" w:rsidP="001E74E6">
                  <w:pPr>
                    <w:spacing w:after="0"/>
                    <w:rPr>
                      <w:rFonts w:cstheme="minorHAnsi"/>
                      <w:b/>
                      <w:sz w:val="20"/>
                      <w:szCs w:val="20"/>
                    </w:rPr>
                  </w:pPr>
                  <w:r w:rsidRPr="001E74E6">
                    <w:rPr>
                      <w:rFonts w:cstheme="minorHAnsi"/>
                      <w:b/>
                      <w:sz w:val="20"/>
                      <w:szCs w:val="20"/>
                    </w:rPr>
                    <w:t>Division / Class obtained</w:t>
                  </w:r>
                </w:p>
              </w:tc>
              <w:tc>
                <w:tcPr>
                  <w:tcW w:w="2668" w:type="dxa"/>
                </w:tcPr>
                <w:p w14:paraId="57A6A0C1" w14:textId="77777777" w:rsidR="00A83CF1" w:rsidRPr="001E74E6" w:rsidRDefault="00A83CF1" w:rsidP="001E74E6">
                  <w:pPr>
                    <w:spacing w:after="0"/>
                    <w:rPr>
                      <w:rFonts w:cstheme="minorHAnsi"/>
                      <w:b/>
                      <w:sz w:val="20"/>
                      <w:szCs w:val="20"/>
                    </w:rPr>
                  </w:pPr>
                  <w:r w:rsidRPr="001E74E6">
                    <w:rPr>
                      <w:rFonts w:cstheme="minorHAnsi"/>
                      <w:b/>
                      <w:sz w:val="20"/>
                      <w:szCs w:val="20"/>
                    </w:rPr>
                    <w:t xml:space="preserve">Board / University </w:t>
                  </w:r>
                </w:p>
              </w:tc>
              <w:tc>
                <w:tcPr>
                  <w:tcW w:w="2052" w:type="dxa"/>
                </w:tcPr>
                <w:p w14:paraId="2E71E6A1" w14:textId="77777777" w:rsidR="00A83CF1" w:rsidRPr="001E74E6" w:rsidRDefault="00A83CF1" w:rsidP="001E74E6">
                  <w:pPr>
                    <w:spacing w:after="0"/>
                    <w:rPr>
                      <w:rFonts w:cstheme="minorHAnsi"/>
                      <w:b/>
                      <w:sz w:val="20"/>
                      <w:szCs w:val="20"/>
                    </w:rPr>
                  </w:pPr>
                  <w:r w:rsidRPr="001E74E6">
                    <w:rPr>
                      <w:rFonts w:cstheme="minorHAnsi"/>
                      <w:b/>
                      <w:sz w:val="20"/>
                      <w:szCs w:val="20"/>
                    </w:rPr>
                    <w:t>Year of passing</w:t>
                  </w:r>
                </w:p>
              </w:tc>
            </w:tr>
            <w:tr w:rsidR="00A83CF1" w:rsidRPr="005758CC" w14:paraId="7B477E76" w14:textId="77777777" w:rsidTr="001E74E6">
              <w:trPr>
                <w:trHeight w:val="395"/>
              </w:trPr>
              <w:tc>
                <w:tcPr>
                  <w:tcW w:w="1987" w:type="dxa"/>
                </w:tcPr>
                <w:p w14:paraId="198CF678" w14:textId="7695B897" w:rsidR="00A83CF1" w:rsidRPr="005758CC" w:rsidRDefault="00A83CF1" w:rsidP="001E74E6">
                  <w:pPr>
                    <w:spacing w:after="0"/>
                    <w:jc w:val="center"/>
                    <w:rPr>
                      <w:rFonts w:cstheme="minorHAnsi"/>
                      <w:spacing w:val="-4"/>
                      <w:sz w:val="20"/>
                      <w:szCs w:val="20"/>
                    </w:rPr>
                  </w:pPr>
                  <w:r w:rsidRPr="005758CC">
                    <w:rPr>
                      <w:rFonts w:cstheme="minorHAnsi"/>
                      <w:spacing w:val="-4"/>
                      <w:sz w:val="20"/>
                      <w:szCs w:val="20"/>
                    </w:rPr>
                    <w:t>M. Sc</w:t>
                  </w:r>
                  <w:r w:rsidR="00FF4217">
                    <w:rPr>
                      <w:rFonts w:cstheme="minorHAnsi"/>
                      <w:spacing w:val="-4"/>
                      <w:sz w:val="20"/>
                      <w:szCs w:val="20"/>
                    </w:rPr>
                    <w:t>.</w:t>
                  </w:r>
                  <w:r w:rsidRPr="005758CC">
                    <w:rPr>
                      <w:rFonts w:cstheme="minorHAnsi"/>
                      <w:spacing w:val="-4"/>
                      <w:sz w:val="20"/>
                      <w:szCs w:val="20"/>
                    </w:rPr>
                    <w:t xml:space="preserve"> (Organic Chemistry)</w:t>
                  </w:r>
                </w:p>
              </w:tc>
              <w:tc>
                <w:tcPr>
                  <w:tcW w:w="2732" w:type="dxa"/>
                </w:tcPr>
                <w:p w14:paraId="4FD82B31"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Second class.</w:t>
                  </w:r>
                </w:p>
              </w:tc>
              <w:tc>
                <w:tcPr>
                  <w:tcW w:w="2668" w:type="dxa"/>
                </w:tcPr>
                <w:p w14:paraId="32FDC939"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University of Chittagong.</w:t>
                  </w:r>
                </w:p>
              </w:tc>
              <w:tc>
                <w:tcPr>
                  <w:tcW w:w="2052" w:type="dxa"/>
                </w:tcPr>
                <w:p w14:paraId="4D1D620E"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1988 (Held in 1991)</w:t>
                  </w:r>
                </w:p>
              </w:tc>
            </w:tr>
            <w:tr w:rsidR="00A83CF1" w:rsidRPr="005758CC" w14:paraId="701A93EF" w14:textId="77777777" w:rsidTr="00A116BA">
              <w:tc>
                <w:tcPr>
                  <w:tcW w:w="1987" w:type="dxa"/>
                </w:tcPr>
                <w:p w14:paraId="00CB6ABC" w14:textId="68D776A8" w:rsidR="00A83CF1" w:rsidRPr="005758CC" w:rsidRDefault="00A83CF1" w:rsidP="001E74E6">
                  <w:pPr>
                    <w:spacing w:after="0"/>
                    <w:jc w:val="center"/>
                    <w:rPr>
                      <w:rFonts w:cstheme="minorHAnsi"/>
                      <w:spacing w:val="-4"/>
                      <w:sz w:val="20"/>
                      <w:szCs w:val="20"/>
                    </w:rPr>
                  </w:pPr>
                  <w:r w:rsidRPr="005758CC">
                    <w:rPr>
                      <w:rFonts w:cstheme="minorHAnsi"/>
                      <w:spacing w:val="-4"/>
                      <w:sz w:val="20"/>
                      <w:szCs w:val="20"/>
                    </w:rPr>
                    <w:t>B. Sc</w:t>
                  </w:r>
                  <w:r w:rsidR="00FF4217">
                    <w:rPr>
                      <w:rFonts w:cstheme="minorHAnsi"/>
                      <w:spacing w:val="-4"/>
                      <w:sz w:val="20"/>
                      <w:szCs w:val="20"/>
                    </w:rPr>
                    <w:t>.</w:t>
                  </w:r>
                  <w:r w:rsidRPr="005758CC">
                    <w:rPr>
                      <w:rFonts w:cstheme="minorHAnsi"/>
                      <w:spacing w:val="-4"/>
                      <w:sz w:val="20"/>
                      <w:szCs w:val="20"/>
                    </w:rPr>
                    <w:t xml:space="preserve"> (Honors) Chemistry</w:t>
                  </w:r>
                </w:p>
              </w:tc>
              <w:tc>
                <w:tcPr>
                  <w:tcW w:w="2732" w:type="dxa"/>
                </w:tcPr>
                <w:p w14:paraId="16CA5723"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Second class.</w:t>
                  </w:r>
                </w:p>
              </w:tc>
              <w:tc>
                <w:tcPr>
                  <w:tcW w:w="2668" w:type="dxa"/>
                </w:tcPr>
                <w:p w14:paraId="6B7D8CF7"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University of Chittagong.</w:t>
                  </w:r>
                </w:p>
              </w:tc>
              <w:tc>
                <w:tcPr>
                  <w:tcW w:w="2052" w:type="dxa"/>
                </w:tcPr>
                <w:p w14:paraId="4A95CE5D"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1987 (Held in 1989)</w:t>
                  </w:r>
                </w:p>
              </w:tc>
            </w:tr>
            <w:tr w:rsidR="00A83CF1" w:rsidRPr="005758CC" w14:paraId="3A431722" w14:textId="77777777" w:rsidTr="00A116BA">
              <w:tc>
                <w:tcPr>
                  <w:tcW w:w="1987" w:type="dxa"/>
                </w:tcPr>
                <w:p w14:paraId="46AA22F9" w14:textId="77777777" w:rsidR="00A83CF1" w:rsidRPr="005758CC" w:rsidRDefault="00A83CF1" w:rsidP="001E74E6">
                  <w:pPr>
                    <w:tabs>
                      <w:tab w:val="center" w:pos="878"/>
                    </w:tabs>
                    <w:spacing w:after="0"/>
                    <w:rPr>
                      <w:rFonts w:cstheme="minorHAnsi"/>
                      <w:spacing w:val="-4"/>
                      <w:sz w:val="20"/>
                      <w:szCs w:val="20"/>
                    </w:rPr>
                  </w:pPr>
                  <w:r w:rsidRPr="005758CC">
                    <w:rPr>
                      <w:rFonts w:cstheme="minorHAnsi"/>
                      <w:spacing w:val="-4"/>
                      <w:sz w:val="20"/>
                      <w:szCs w:val="20"/>
                    </w:rPr>
                    <w:t xml:space="preserve">     H.S.C. (Science) </w:t>
                  </w:r>
                </w:p>
              </w:tc>
              <w:tc>
                <w:tcPr>
                  <w:tcW w:w="2732" w:type="dxa"/>
                </w:tcPr>
                <w:p w14:paraId="080C7AB5"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First division with 68.5 % marks.</w:t>
                  </w:r>
                </w:p>
              </w:tc>
              <w:tc>
                <w:tcPr>
                  <w:tcW w:w="2668" w:type="dxa"/>
                </w:tcPr>
                <w:p w14:paraId="61CC39D5" w14:textId="700CE07B" w:rsidR="00A83CF1" w:rsidRPr="005758CC" w:rsidRDefault="00A83CF1" w:rsidP="001E74E6">
                  <w:pPr>
                    <w:spacing w:after="0"/>
                    <w:rPr>
                      <w:rFonts w:cstheme="minorHAnsi"/>
                      <w:spacing w:val="-4"/>
                      <w:sz w:val="20"/>
                      <w:szCs w:val="20"/>
                    </w:rPr>
                  </w:pPr>
                  <w:r w:rsidRPr="005758CC">
                    <w:rPr>
                      <w:rFonts w:cstheme="minorHAnsi"/>
                      <w:spacing w:val="-4"/>
                      <w:sz w:val="20"/>
                      <w:szCs w:val="20"/>
                    </w:rPr>
                    <w:t>C</w:t>
                  </w:r>
                  <w:r w:rsidR="004D42F3" w:rsidRPr="005758CC">
                    <w:rPr>
                      <w:rFonts w:cstheme="minorHAnsi"/>
                      <w:spacing w:val="-4"/>
                      <w:sz w:val="20"/>
                      <w:szCs w:val="20"/>
                    </w:rPr>
                    <w:t>um</w:t>
                  </w:r>
                  <w:r w:rsidRPr="005758CC">
                    <w:rPr>
                      <w:rFonts w:cstheme="minorHAnsi"/>
                      <w:spacing w:val="-4"/>
                      <w:sz w:val="20"/>
                      <w:szCs w:val="20"/>
                    </w:rPr>
                    <w:t>illa</w:t>
                  </w:r>
                </w:p>
              </w:tc>
              <w:tc>
                <w:tcPr>
                  <w:tcW w:w="2052" w:type="dxa"/>
                </w:tcPr>
                <w:p w14:paraId="72D3968A"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1983</w:t>
                  </w:r>
                </w:p>
              </w:tc>
            </w:tr>
            <w:tr w:rsidR="00A83CF1" w:rsidRPr="005758CC" w14:paraId="1183321A" w14:textId="77777777" w:rsidTr="00A116BA">
              <w:tc>
                <w:tcPr>
                  <w:tcW w:w="1987" w:type="dxa"/>
                </w:tcPr>
                <w:p w14:paraId="3ADB3584" w14:textId="77777777" w:rsidR="00A83CF1" w:rsidRPr="005758CC" w:rsidRDefault="00A83CF1" w:rsidP="001E74E6">
                  <w:pPr>
                    <w:tabs>
                      <w:tab w:val="center" w:pos="878"/>
                    </w:tabs>
                    <w:spacing w:after="0"/>
                    <w:rPr>
                      <w:rFonts w:cstheme="minorHAnsi"/>
                      <w:spacing w:val="-4"/>
                      <w:sz w:val="20"/>
                      <w:szCs w:val="20"/>
                    </w:rPr>
                  </w:pPr>
                  <w:r w:rsidRPr="005758CC">
                    <w:rPr>
                      <w:rFonts w:cstheme="minorHAnsi"/>
                      <w:spacing w:val="-4"/>
                      <w:sz w:val="20"/>
                      <w:szCs w:val="20"/>
                    </w:rPr>
                    <w:t xml:space="preserve">     S.S.C. (Science) </w:t>
                  </w:r>
                </w:p>
              </w:tc>
              <w:tc>
                <w:tcPr>
                  <w:tcW w:w="2732" w:type="dxa"/>
                </w:tcPr>
                <w:p w14:paraId="06A0CB58"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First division with 71.1 % marks.</w:t>
                  </w:r>
                </w:p>
              </w:tc>
              <w:tc>
                <w:tcPr>
                  <w:tcW w:w="2668" w:type="dxa"/>
                </w:tcPr>
                <w:p w14:paraId="61A59FE5" w14:textId="3A727756" w:rsidR="00A83CF1" w:rsidRPr="005758CC" w:rsidRDefault="00A83CF1" w:rsidP="001E74E6">
                  <w:pPr>
                    <w:spacing w:after="0"/>
                    <w:rPr>
                      <w:rFonts w:cstheme="minorHAnsi"/>
                      <w:spacing w:val="-4"/>
                      <w:sz w:val="20"/>
                      <w:szCs w:val="20"/>
                    </w:rPr>
                  </w:pPr>
                  <w:r w:rsidRPr="005758CC">
                    <w:rPr>
                      <w:rFonts w:cstheme="minorHAnsi"/>
                      <w:spacing w:val="-4"/>
                      <w:sz w:val="20"/>
                      <w:szCs w:val="20"/>
                    </w:rPr>
                    <w:t>C</w:t>
                  </w:r>
                  <w:r w:rsidR="004D42F3" w:rsidRPr="005758CC">
                    <w:rPr>
                      <w:rFonts w:cstheme="minorHAnsi"/>
                      <w:spacing w:val="-4"/>
                      <w:sz w:val="20"/>
                      <w:szCs w:val="20"/>
                    </w:rPr>
                    <w:t>u</w:t>
                  </w:r>
                  <w:r w:rsidRPr="005758CC">
                    <w:rPr>
                      <w:rFonts w:cstheme="minorHAnsi"/>
                      <w:spacing w:val="-4"/>
                      <w:sz w:val="20"/>
                      <w:szCs w:val="20"/>
                    </w:rPr>
                    <w:t>milla</w:t>
                  </w:r>
                </w:p>
              </w:tc>
              <w:tc>
                <w:tcPr>
                  <w:tcW w:w="2052" w:type="dxa"/>
                </w:tcPr>
                <w:p w14:paraId="29F4057C"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1981</w:t>
                  </w:r>
                </w:p>
              </w:tc>
            </w:tr>
            <w:tr w:rsidR="00836C50" w:rsidRPr="005758CC" w14:paraId="6ED8069B" w14:textId="77777777" w:rsidTr="009F5BF2">
              <w:tc>
                <w:tcPr>
                  <w:tcW w:w="9439" w:type="dxa"/>
                  <w:gridSpan w:val="4"/>
                </w:tcPr>
                <w:p w14:paraId="3E6CCBED" w14:textId="59CC786B" w:rsidR="00836C50" w:rsidRPr="005758CC" w:rsidRDefault="00836C50" w:rsidP="001E74E6">
                  <w:pPr>
                    <w:spacing w:after="0" w:line="240" w:lineRule="auto"/>
                    <w:rPr>
                      <w:rFonts w:cstheme="minorHAnsi"/>
                      <w:spacing w:val="-4"/>
                      <w:sz w:val="20"/>
                      <w:szCs w:val="20"/>
                    </w:rPr>
                  </w:pPr>
                  <w:r w:rsidRPr="005758CC">
                    <w:rPr>
                      <w:rFonts w:cstheme="minorHAnsi"/>
                      <w:i/>
                      <w:color w:val="0000CC"/>
                      <w:sz w:val="20"/>
                      <w:szCs w:val="20"/>
                    </w:rPr>
                    <w:t>I have been completed the online course “Introduction to Assessment &amp; Management of Chemicals” organized by Stockholm University. This course includes Eco toxicological effects of chemicals on the environment and human health (Oct’2022).</w:t>
                  </w:r>
                </w:p>
              </w:tc>
            </w:tr>
            <w:tr w:rsidR="00836C50" w:rsidRPr="005758CC" w14:paraId="16B5C4D6" w14:textId="77777777" w:rsidTr="00520772">
              <w:tc>
                <w:tcPr>
                  <w:tcW w:w="9439" w:type="dxa"/>
                  <w:gridSpan w:val="4"/>
                </w:tcPr>
                <w:p w14:paraId="61A875A2" w14:textId="14348AE6" w:rsidR="00836C50" w:rsidRPr="005758CC" w:rsidRDefault="00836C50" w:rsidP="001E74E6">
                  <w:pPr>
                    <w:spacing w:after="0" w:line="240" w:lineRule="auto"/>
                    <w:rPr>
                      <w:rFonts w:cstheme="minorHAnsi"/>
                      <w:spacing w:val="-4"/>
                      <w:sz w:val="20"/>
                      <w:szCs w:val="20"/>
                    </w:rPr>
                  </w:pPr>
                  <w:r w:rsidRPr="005758CC">
                    <w:rPr>
                      <w:rFonts w:cstheme="minorHAnsi"/>
                      <w:i/>
                      <w:color w:val="0000CC"/>
                      <w:sz w:val="20"/>
                      <w:szCs w:val="20"/>
                    </w:rPr>
                    <w:t>I have been certified Lean Six Sigma White Belt - 4 hours training organized by Prof. Marcelo Machado Fernandez (11 Jan 2023)</w:t>
                  </w:r>
                </w:p>
              </w:tc>
            </w:tr>
            <w:tr w:rsidR="00836C50" w:rsidRPr="005758CC" w14:paraId="08A0A8E3" w14:textId="77777777" w:rsidTr="0002369A">
              <w:tc>
                <w:tcPr>
                  <w:tcW w:w="9439" w:type="dxa"/>
                  <w:gridSpan w:val="4"/>
                </w:tcPr>
                <w:p w14:paraId="5E9B588B" w14:textId="3EC14DDB" w:rsidR="00836C50" w:rsidRPr="005758CC" w:rsidRDefault="00836C50" w:rsidP="001E74E6">
                  <w:pPr>
                    <w:spacing w:after="0" w:line="240" w:lineRule="auto"/>
                    <w:rPr>
                      <w:rFonts w:cstheme="minorHAnsi"/>
                      <w:spacing w:val="-4"/>
                      <w:sz w:val="20"/>
                      <w:szCs w:val="20"/>
                    </w:rPr>
                  </w:pPr>
                  <w:r w:rsidRPr="005758CC">
                    <w:rPr>
                      <w:rFonts w:cstheme="minorHAnsi"/>
                      <w:i/>
                      <w:color w:val="0000CC"/>
                      <w:sz w:val="20"/>
                      <w:szCs w:val="20"/>
                    </w:rPr>
                    <w:t>I have been certified for Responsibility of Safety Committee organized by FBCCI (Federation of Bangladesh Chambers of Commerce &amp; Industry) in collaboration with ILO (International Labor Organization) and DIFE (Department of Inspection for Factories &amp; Establishments) (21.01.2023 to 23.01.2023)</w:t>
                  </w:r>
                </w:p>
              </w:tc>
            </w:tr>
          </w:tbl>
          <w:p w14:paraId="03759961" w14:textId="77777777" w:rsidR="006B3B1A" w:rsidRDefault="006B3B1A" w:rsidP="001E74E6">
            <w:pPr>
              <w:rPr>
                <w:rFonts w:cstheme="minorHAnsi"/>
                <w:b/>
                <w:color w:val="002060"/>
                <w:szCs w:val="20"/>
              </w:rPr>
            </w:pPr>
          </w:p>
          <w:p w14:paraId="5189BE28" w14:textId="77777777" w:rsidR="006B3B1A" w:rsidRDefault="006B3B1A" w:rsidP="001E74E6">
            <w:pPr>
              <w:rPr>
                <w:rFonts w:cstheme="minorHAnsi"/>
                <w:b/>
                <w:color w:val="002060"/>
                <w:szCs w:val="20"/>
              </w:rPr>
            </w:pPr>
          </w:p>
          <w:p w14:paraId="2ABC8741" w14:textId="3B4E945A" w:rsidR="006B3B1A" w:rsidRPr="006B3B1A" w:rsidRDefault="006B3B1A" w:rsidP="001E74E6">
            <w:pPr>
              <w:rPr>
                <w:rFonts w:cstheme="minorHAnsi"/>
                <w:b/>
                <w:color w:val="002060"/>
                <w:sz w:val="24"/>
                <w:szCs w:val="20"/>
              </w:rPr>
            </w:pPr>
            <w:r w:rsidRPr="006B3B1A">
              <w:rPr>
                <w:rFonts w:cstheme="minorHAnsi"/>
                <w:b/>
                <w:color w:val="002060"/>
                <w:sz w:val="28"/>
                <w:szCs w:val="20"/>
                <w:highlight w:val="lightGray"/>
              </w:rPr>
              <w:t>Communication Skills:</w:t>
            </w:r>
          </w:p>
          <w:p w14:paraId="7125D0EE" w14:textId="357A8D7D" w:rsidR="00A83CF1" w:rsidRPr="005758CC" w:rsidRDefault="00A83CF1" w:rsidP="001E74E6">
            <w:pPr>
              <w:rPr>
                <w:rFonts w:cstheme="minorHAnsi"/>
                <w:b/>
                <w:color w:val="002060"/>
                <w:szCs w:val="20"/>
              </w:rPr>
            </w:pPr>
          </w:p>
          <w:p w14:paraId="52CD3139" w14:textId="77777777" w:rsidR="00A83CF1" w:rsidRPr="005758CC" w:rsidRDefault="00A83CF1" w:rsidP="001E74E6">
            <w:pPr>
              <w:numPr>
                <w:ilvl w:val="0"/>
                <w:numId w:val="26"/>
              </w:numPr>
              <w:tabs>
                <w:tab w:val="clear" w:pos="360"/>
                <w:tab w:val="num" w:pos="180"/>
              </w:tabs>
              <w:ind w:left="187" w:hanging="187"/>
              <w:jc w:val="both"/>
              <w:rPr>
                <w:rFonts w:cstheme="minorHAnsi"/>
                <w:sz w:val="20"/>
                <w:szCs w:val="20"/>
              </w:rPr>
            </w:pPr>
            <w:r w:rsidRPr="005758CC">
              <w:rPr>
                <w:rFonts w:cstheme="minorHAnsi"/>
                <w:sz w:val="20"/>
                <w:szCs w:val="20"/>
              </w:rPr>
              <w:t>Native speaker of Bengali, fluency in spoken &amp; written English.</w:t>
            </w:r>
          </w:p>
          <w:p w14:paraId="24E62DCD" w14:textId="77777777" w:rsidR="00A83CF1" w:rsidRPr="005758CC" w:rsidRDefault="00A83CF1" w:rsidP="001E74E6">
            <w:pPr>
              <w:numPr>
                <w:ilvl w:val="0"/>
                <w:numId w:val="26"/>
              </w:numPr>
              <w:tabs>
                <w:tab w:val="clear" w:pos="360"/>
                <w:tab w:val="num" w:pos="180"/>
              </w:tabs>
              <w:ind w:left="180" w:hanging="180"/>
              <w:jc w:val="both"/>
              <w:rPr>
                <w:rFonts w:cstheme="minorHAnsi"/>
                <w:sz w:val="20"/>
                <w:szCs w:val="20"/>
              </w:rPr>
            </w:pPr>
            <w:r w:rsidRPr="005758CC">
              <w:rPr>
                <w:rFonts w:cstheme="minorHAnsi"/>
                <w:sz w:val="20"/>
                <w:szCs w:val="20"/>
              </w:rPr>
              <w:t>Able to communicate effectively with entire team &amp; with the community at large.</w:t>
            </w:r>
          </w:p>
          <w:p w14:paraId="2D77E000" w14:textId="77777777" w:rsidR="00A83CF1" w:rsidRPr="005758CC" w:rsidRDefault="00A83CF1" w:rsidP="001E74E6">
            <w:pPr>
              <w:numPr>
                <w:ilvl w:val="0"/>
                <w:numId w:val="26"/>
              </w:numPr>
              <w:tabs>
                <w:tab w:val="clear" w:pos="360"/>
                <w:tab w:val="num" w:pos="180"/>
              </w:tabs>
              <w:ind w:left="180" w:hanging="180"/>
              <w:jc w:val="both"/>
              <w:rPr>
                <w:rFonts w:cstheme="minorHAnsi"/>
                <w:sz w:val="20"/>
                <w:szCs w:val="20"/>
              </w:rPr>
            </w:pPr>
            <w:r w:rsidRPr="005758CC">
              <w:rPr>
                <w:rFonts w:cstheme="minorHAnsi"/>
                <w:sz w:val="20"/>
                <w:szCs w:val="20"/>
              </w:rPr>
              <w:t>Can deliver clear &amp; concise oral presentation to both technical and non-technical audiences.</w:t>
            </w:r>
          </w:p>
          <w:p w14:paraId="26DDE933" w14:textId="5BEC3EBF" w:rsidR="00A83CF1" w:rsidRDefault="00A83CF1" w:rsidP="001E74E6">
            <w:pPr>
              <w:numPr>
                <w:ilvl w:val="0"/>
                <w:numId w:val="26"/>
              </w:numPr>
              <w:tabs>
                <w:tab w:val="clear" w:pos="360"/>
                <w:tab w:val="num" w:pos="180"/>
              </w:tabs>
              <w:ind w:left="180" w:hanging="180"/>
              <w:jc w:val="both"/>
              <w:rPr>
                <w:rFonts w:cstheme="minorHAnsi"/>
                <w:sz w:val="20"/>
                <w:szCs w:val="20"/>
              </w:rPr>
            </w:pPr>
            <w:r w:rsidRPr="005758CC">
              <w:rPr>
                <w:rFonts w:cstheme="minorHAnsi"/>
                <w:sz w:val="20"/>
                <w:szCs w:val="20"/>
              </w:rPr>
              <w:t>Able to comprehend other viewpoints as well as convey information.</w:t>
            </w:r>
          </w:p>
          <w:p w14:paraId="71CABF9C" w14:textId="77777777" w:rsidR="00C80070" w:rsidRPr="00AB4AA0" w:rsidRDefault="00C80070" w:rsidP="001E74E6">
            <w:pPr>
              <w:ind w:left="180"/>
              <w:jc w:val="both"/>
              <w:rPr>
                <w:rFonts w:cstheme="minorHAnsi"/>
                <w:sz w:val="20"/>
                <w:szCs w:val="20"/>
              </w:rPr>
            </w:pPr>
          </w:p>
          <w:p w14:paraId="2A4805B2" w14:textId="592AF211" w:rsidR="00A83CF1" w:rsidRDefault="006B3B1A" w:rsidP="006B3B1A">
            <w:pPr>
              <w:rPr>
                <w:rFonts w:cstheme="minorHAnsi"/>
                <w:b/>
                <w:color w:val="002060"/>
                <w:sz w:val="28"/>
                <w:szCs w:val="20"/>
              </w:rPr>
            </w:pPr>
            <w:r w:rsidRPr="006B3B1A">
              <w:rPr>
                <w:rFonts w:cstheme="minorHAnsi"/>
                <w:b/>
                <w:color w:val="002060"/>
                <w:sz w:val="28"/>
                <w:szCs w:val="20"/>
                <w:highlight w:val="lightGray"/>
              </w:rPr>
              <w:t>Com</w:t>
            </w:r>
            <w:r>
              <w:rPr>
                <w:rFonts w:cstheme="minorHAnsi"/>
                <w:b/>
                <w:color w:val="002060"/>
                <w:sz w:val="28"/>
                <w:szCs w:val="20"/>
                <w:highlight w:val="lightGray"/>
              </w:rPr>
              <w:t>puter</w:t>
            </w:r>
            <w:r w:rsidRPr="006B3B1A">
              <w:rPr>
                <w:rFonts w:cstheme="minorHAnsi"/>
                <w:b/>
                <w:color w:val="002060"/>
                <w:sz w:val="28"/>
                <w:szCs w:val="20"/>
                <w:highlight w:val="lightGray"/>
              </w:rPr>
              <w:t xml:space="preserve"> Skills:</w:t>
            </w:r>
          </w:p>
          <w:p w14:paraId="5F956448" w14:textId="77777777" w:rsidR="006B3B1A" w:rsidRPr="006B3B1A" w:rsidRDefault="006B3B1A" w:rsidP="006B3B1A">
            <w:pPr>
              <w:rPr>
                <w:rFonts w:cstheme="minorHAnsi"/>
                <w:b/>
                <w:color w:val="002060"/>
                <w:sz w:val="24"/>
                <w:szCs w:val="20"/>
              </w:rPr>
            </w:pPr>
          </w:p>
          <w:p w14:paraId="280F5209" w14:textId="24A3C2B0" w:rsidR="00A83CF1" w:rsidRPr="005758CC" w:rsidRDefault="004356CD" w:rsidP="001E74E6">
            <w:pPr>
              <w:numPr>
                <w:ilvl w:val="0"/>
                <w:numId w:val="25"/>
              </w:numPr>
              <w:tabs>
                <w:tab w:val="clear" w:pos="360"/>
                <w:tab w:val="num" w:pos="180"/>
              </w:tabs>
              <w:ind w:left="187" w:hanging="187"/>
              <w:rPr>
                <w:rFonts w:cstheme="minorHAnsi"/>
                <w:sz w:val="20"/>
                <w:szCs w:val="20"/>
              </w:rPr>
            </w:pPr>
            <w:r w:rsidRPr="005758CC">
              <w:rPr>
                <w:rFonts w:cstheme="minorHAnsi"/>
                <w:sz w:val="20"/>
                <w:szCs w:val="20"/>
              </w:rPr>
              <w:t xml:space="preserve">Expert </w:t>
            </w:r>
            <w:r w:rsidR="00A83CF1" w:rsidRPr="005758CC">
              <w:rPr>
                <w:rFonts w:cstheme="minorHAnsi"/>
                <w:sz w:val="20"/>
                <w:szCs w:val="20"/>
              </w:rPr>
              <w:t>with windows operating envi</w:t>
            </w:r>
            <w:r w:rsidRPr="005758CC">
              <w:rPr>
                <w:rFonts w:cstheme="minorHAnsi"/>
                <w:sz w:val="20"/>
                <w:szCs w:val="20"/>
              </w:rPr>
              <w:t>ronment. (MS-WORD, POWER POINT,</w:t>
            </w:r>
            <w:r w:rsidR="00A83CF1" w:rsidRPr="005758CC">
              <w:rPr>
                <w:rFonts w:cstheme="minorHAnsi"/>
                <w:sz w:val="20"/>
                <w:szCs w:val="20"/>
              </w:rPr>
              <w:t xml:space="preserve"> MS-EXCEL</w:t>
            </w:r>
            <w:r w:rsidRPr="005758CC">
              <w:rPr>
                <w:rFonts w:cstheme="minorHAnsi"/>
                <w:sz w:val="20"/>
                <w:szCs w:val="20"/>
              </w:rPr>
              <w:t>, MS ACCESS, INTERNET…</w:t>
            </w:r>
            <w:r w:rsidR="00A83CF1" w:rsidRPr="005758CC">
              <w:rPr>
                <w:rFonts w:cstheme="minorHAnsi"/>
                <w:sz w:val="20"/>
                <w:szCs w:val="20"/>
              </w:rPr>
              <w:t>)</w:t>
            </w:r>
          </w:p>
          <w:p w14:paraId="56F560B3" w14:textId="268B0F09" w:rsidR="00AB4AA0" w:rsidRDefault="004356CD" w:rsidP="001E74E6">
            <w:pPr>
              <w:numPr>
                <w:ilvl w:val="0"/>
                <w:numId w:val="25"/>
              </w:numPr>
              <w:tabs>
                <w:tab w:val="clear" w:pos="360"/>
                <w:tab w:val="num" w:pos="180"/>
              </w:tabs>
              <w:ind w:left="180" w:hanging="180"/>
              <w:rPr>
                <w:rFonts w:cstheme="minorHAnsi"/>
                <w:sz w:val="20"/>
                <w:szCs w:val="20"/>
              </w:rPr>
            </w:pPr>
            <w:r w:rsidRPr="005758CC">
              <w:rPr>
                <w:rFonts w:cstheme="minorHAnsi"/>
                <w:sz w:val="20"/>
                <w:szCs w:val="20"/>
              </w:rPr>
              <w:t>S</w:t>
            </w:r>
            <w:r w:rsidR="00A83CF1" w:rsidRPr="005758CC">
              <w:rPr>
                <w:rFonts w:cstheme="minorHAnsi"/>
                <w:sz w:val="20"/>
                <w:szCs w:val="20"/>
              </w:rPr>
              <w:t>ound knowledge</w:t>
            </w:r>
            <w:r w:rsidRPr="005758CC">
              <w:rPr>
                <w:rFonts w:cstheme="minorHAnsi"/>
                <w:sz w:val="20"/>
                <w:szCs w:val="20"/>
              </w:rPr>
              <w:t xml:space="preserve"> &amp; well expert</w:t>
            </w:r>
            <w:r w:rsidR="00A83CF1" w:rsidRPr="005758CC">
              <w:rPr>
                <w:rFonts w:cstheme="minorHAnsi"/>
                <w:sz w:val="20"/>
                <w:szCs w:val="20"/>
              </w:rPr>
              <w:t xml:space="preserve"> in U2K2 SAP MAKE QM Module.</w:t>
            </w:r>
          </w:p>
          <w:p w14:paraId="0A25AA7A" w14:textId="77777777" w:rsidR="00C80070" w:rsidRPr="00AB4AA0" w:rsidRDefault="00C80070" w:rsidP="001E74E6">
            <w:pPr>
              <w:ind w:left="180"/>
              <w:rPr>
                <w:rFonts w:cstheme="minorHAnsi"/>
                <w:sz w:val="20"/>
                <w:szCs w:val="20"/>
              </w:rPr>
            </w:pPr>
          </w:p>
          <w:p w14:paraId="6A84C780" w14:textId="15FD8458" w:rsidR="006B3B1A" w:rsidRPr="006B3B1A" w:rsidRDefault="006B3B1A" w:rsidP="006B3B1A">
            <w:pPr>
              <w:rPr>
                <w:rFonts w:cstheme="minorHAnsi"/>
                <w:b/>
                <w:color w:val="002060"/>
                <w:sz w:val="24"/>
                <w:szCs w:val="20"/>
              </w:rPr>
            </w:pPr>
            <w:r>
              <w:rPr>
                <w:rFonts w:cstheme="minorHAnsi"/>
                <w:b/>
                <w:color w:val="002060"/>
                <w:sz w:val="28"/>
                <w:szCs w:val="20"/>
                <w:highlight w:val="lightGray"/>
              </w:rPr>
              <w:t>Overseas Training/Workshop attended</w:t>
            </w:r>
            <w:r w:rsidRPr="006B3B1A">
              <w:rPr>
                <w:rFonts w:cstheme="minorHAnsi"/>
                <w:b/>
                <w:color w:val="002060"/>
                <w:sz w:val="28"/>
                <w:szCs w:val="20"/>
                <w:highlight w:val="lightGray"/>
              </w:rPr>
              <w:t>:</w:t>
            </w:r>
          </w:p>
          <w:p w14:paraId="582A436A" w14:textId="44BC0B49" w:rsidR="00A83CF1" w:rsidRPr="00AB4AA0" w:rsidRDefault="00A83CF1" w:rsidP="001E74E6">
            <w:pPr>
              <w:pStyle w:val="Heading1"/>
              <w:spacing w:before="0" w:line="240" w:lineRule="auto"/>
              <w:outlineLvl w:val="0"/>
              <w:rPr>
                <w:rFonts w:asciiTheme="minorHAnsi" w:hAnsiTheme="minorHAnsi" w:cstheme="minorHAnsi"/>
                <w:color w:val="002060"/>
                <w:sz w:val="24"/>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720"/>
              <w:gridCol w:w="3787"/>
              <w:gridCol w:w="1620"/>
              <w:gridCol w:w="3010"/>
            </w:tblGrid>
            <w:tr w:rsidR="00A83CF1" w:rsidRPr="005758CC" w14:paraId="21EB8D1E" w14:textId="77777777" w:rsidTr="00A116BA">
              <w:tc>
                <w:tcPr>
                  <w:tcW w:w="720" w:type="dxa"/>
                </w:tcPr>
                <w:p w14:paraId="68692AA6" w14:textId="77777777" w:rsidR="00A83CF1" w:rsidRPr="005758CC" w:rsidRDefault="00A83CF1" w:rsidP="001E74E6">
                  <w:pPr>
                    <w:spacing w:after="0"/>
                    <w:jc w:val="right"/>
                    <w:rPr>
                      <w:rFonts w:cstheme="minorHAnsi"/>
                      <w:sz w:val="20"/>
                      <w:szCs w:val="20"/>
                    </w:rPr>
                  </w:pPr>
                  <w:r w:rsidRPr="005758CC">
                    <w:rPr>
                      <w:rFonts w:cstheme="minorHAnsi"/>
                      <w:sz w:val="20"/>
                      <w:szCs w:val="20"/>
                    </w:rPr>
                    <w:t>Sl. No</w:t>
                  </w:r>
                </w:p>
              </w:tc>
              <w:tc>
                <w:tcPr>
                  <w:tcW w:w="3787" w:type="dxa"/>
                </w:tcPr>
                <w:p w14:paraId="259606C9" w14:textId="77777777" w:rsidR="00A83CF1" w:rsidRPr="005758CC" w:rsidRDefault="00A83CF1" w:rsidP="001E74E6">
                  <w:pPr>
                    <w:spacing w:after="0"/>
                    <w:rPr>
                      <w:rFonts w:cstheme="minorHAnsi"/>
                      <w:sz w:val="20"/>
                      <w:szCs w:val="20"/>
                    </w:rPr>
                  </w:pPr>
                  <w:r w:rsidRPr="005758CC">
                    <w:rPr>
                      <w:rFonts w:cstheme="minorHAnsi"/>
                      <w:sz w:val="20"/>
                      <w:szCs w:val="20"/>
                    </w:rPr>
                    <w:t>Subject of Training / Workshop</w:t>
                  </w:r>
                </w:p>
              </w:tc>
              <w:tc>
                <w:tcPr>
                  <w:tcW w:w="1620" w:type="dxa"/>
                </w:tcPr>
                <w:p w14:paraId="078F16C1" w14:textId="77777777" w:rsidR="00A83CF1" w:rsidRPr="005758CC" w:rsidRDefault="00A83CF1" w:rsidP="001E74E6">
                  <w:pPr>
                    <w:spacing w:after="0"/>
                    <w:rPr>
                      <w:rFonts w:cstheme="minorHAnsi"/>
                      <w:sz w:val="20"/>
                      <w:szCs w:val="20"/>
                    </w:rPr>
                  </w:pPr>
                  <w:r w:rsidRPr="005758CC">
                    <w:rPr>
                      <w:rFonts w:cstheme="minorHAnsi"/>
                      <w:sz w:val="20"/>
                      <w:szCs w:val="20"/>
                    </w:rPr>
                    <w:t xml:space="preserve">Duration </w:t>
                  </w:r>
                </w:p>
              </w:tc>
              <w:tc>
                <w:tcPr>
                  <w:tcW w:w="3010" w:type="dxa"/>
                </w:tcPr>
                <w:p w14:paraId="17689367" w14:textId="77777777" w:rsidR="00A83CF1" w:rsidRPr="005758CC" w:rsidRDefault="00A83CF1" w:rsidP="001E74E6">
                  <w:pPr>
                    <w:spacing w:after="0"/>
                    <w:rPr>
                      <w:rFonts w:cstheme="minorHAnsi"/>
                      <w:sz w:val="20"/>
                      <w:szCs w:val="20"/>
                    </w:rPr>
                  </w:pPr>
                  <w:r w:rsidRPr="005758CC">
                    <w:rPr>
                      <w:rFonts w:cstheme="minorHAnsi"/>
                      <w:sz w:val="20"/>
                      <w:szCs w:val="20"/>
                    </w:rPr>
                    <w:t>Organization</w:t>
                  </w:r>
                </w:p>
              </w:tc>
            </w:tr>
            <w:tr w:rsidR="00A83CF1" w:rsidRPr="005758CC" w14:paraId="45820723" w14:textId="77777777" w:rsidTr="00A116BA">
              <w:tc>
                <w:tcPr>
                  <w:tcW w:w="720" w:type="dxa"/>
                </w:tcPr>
                <w:p w14:paraId="6491824D" w14:textId="77777777" w:rsidR="00A83CF1" w:rsidRPr="005758CC" w:rsidRDefault="00A83CF1" w:rsidP="001E74E6">
                  <w:pPr>
                    <w:spacing w:after="0"/>
                    <w:jc w:val="center"/>
                    <w:rPr>
                      <w:rFonts w:cstheme="minorHAnsi"/>
                      <w:spacing w:val="-4"/>
                      <w:sz w:val="20"/>
                      <w:szCs w:val="20"/>
                    </w:rPr>
                  </w:pPr>
                  <w:r w:rsidRPr="005758CC">
                    <w:rPr>
                      <w:rFonts w:cstheme="minorHAnsi"/>
                      <w:spacing w:val="-4"/>
                      <w:sz w:val="20"/>
                      <w:szCs w:val="20"/>
                    </w:rPr>
                    <w:t>1</w:t>
                  </w:r>
                </w:p>
              </w:tc>
              <w:tc>
                <w:tcPr>
                  <w:tcW w:w="3787" w:type="dxa"/>
                </w:tcPr>
                <w:p w14:paraId="3D40ABF9"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Training on Artwork management (Blue Project)</w:t>
                  </w:r>
                </w:p>
              </w:tc>
              <w:tc>
                <w:tcPr>
                  <w:tcW w:w="1620" w:type="dxa"/>
                </w:tcPr>
                <w:p w14:paraId="75124DCA"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February 15 – 20, 2010</w:t>
                  </w:r>
                </w:p>
              </w:tc>
              <w:tc>
                <w:tcPr>
                  <w:tcW w:w="3010" w:type="dxa"/>
                </w:tcPr>
                <w:p w14:paraId="5A3F3285"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Hindustan Unilever Limited, Mumbai, India.</w:t>
                  </w:r>
                </w:p>
              </w:tc>
            </w:tr>
            <w:tr w:rsidR="00A83CF1" w:rsidRPr="005758CC" w14:paraId="1387B1D8" w14:textId="77777777" w:rsidTr="00A116BA">
              <w:tc>
                <w:tcPr>
                  <w:tcW w:w="720" w:type="dxa"/>
                </w:tcPr>
                <w:p w14:paraId="285895FE" w14:textId="77777777" w:rsidR="00A83CF1" w:rsidRPr="005758CC" w:rsidRDefault="00A83CF1" w:rsidP="001E74E6">
                  <w:pPr>
                    <w:spacing w:after="0"/>
                    <w:jc w:val="center"/>
                    <w:rPr>
                      <w:rFonts w:cstheme="minorHAnsi"/>
                      <w:spacing w:val="-4"/>
                      <w:sz w:val="20"/>
                      <w:szCs w:val="20"/>
                    </w:rPr>
                  </w:pPr>
                  <w:r w:rsidRPr="005758CC">
                    <w:rPr>
                      <w:rFonts w:cstheme="minorHAnsi"/>
                      <w:spacing w:val="-4"/>
                      <w:sz w:val="20"/>
                      <w:szCs w:val="20"/>
                    </w:rPr>
                    <w:t>2</w:t>
                  </w:r>
                </w:p>
              </w:tc>
              <w:tc>
                <w:tcPr>
                  <w:tcW w:w="3787" w:type="dxa"/>
                </w:tcPr>
                <w:p w14:paraId="697F07AA"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Workshop on SAP U2K2 implementation.</w:t>
                  </w:r>
                </w:p>
              </w:tc>
              <w:tc>
                <w:tcPr>
                  <w:tcW w:w="1620" w:type="dxa"/>
                </w:tcPr>
                <w:p w14:paraId="4955EF28"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August 09 – 28, 2010</w:t>
                  </w:r>
                </w:p>
              </w:tc>
              <w:tc>
                <w:tcPr>
                  <w:tcW w:w="3010" w:type="dxa"/>
                </w:tcPr>
                <w:p w14:paraId="00C4A8AD"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Unilever Pakistan Limited, Karachi, Pakistan.</w:t>
                  </w:r>
                </w:p>
              </w:tc>
            </w:tr>
            <w:tr w:rsidR="00A83CF1" w:rsidRPr="005758CC" w14:paraId="7AD3D137" w14:textId="77777777" w:rsidTr="00A116BA">
              <w:tc>
                <w:tcPr>
                  <w:tcW w:w="720" w:type="dxa"/>
                </w:tcPr>
                <w:p w14:paraId="57BE5966" w14:textId="77777777" w:rsidR="00A83CF1" w:rsidRPr="005758CC" w:rsidRDefault="00A83CF1" w:rsidP="001E74E6">
                  <w:pPr>
                    <w:spacing w:after="0"/>
                    <w:jc w:val="center"/>
                    <w:rPr>
                      <w:rFonts w:cstheme="minorHAnsi"/>
                      <w:spacing w:val="-4"/>
                      <w:sz w:val="20"/>
                      <w:szCs w:val="20"/>
                    </w:rPr>
                  </w:pPr>
                  <w:r w:rsidRPr="005758CC">
                    <w:rPr>
                      <w:rFonts w:cstheme="minorHAnsi"/>
                      <w:spacing w:val="-4"/>
                      <w:sz w:val="20"/>
                      <w:szCs w:val="20"/>
                    </w:rPr>
                    <w:t>3</w:t>
                  </w:r>
                </w:p>
              </w:tc>
              <w:tc>
                <w:tcPr>
                  <w:tcW w:w="3787" w:type="dxa"/>
                </w:tcPr>
                <w:p w14:paraId="3C7890A8"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ITC1 (Integrated Testing Cycle 1) on SAP U2K2 implementation.</w:t>
                  </w:r>
                </w:p>
              </w:tc>
              <w:tc>
                <w:tcPr>
                  <w:tcW w:w="1620" w:type="dxa"/>
                </w:tcPr>
                <w:p w14:paraId="78526315"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February 21 – March 19, 2011</w:t>
                  </w:r>
                </w:p>
              </w:tc>
              <w:tc>
                <w:tcPr>
                  <w:tcW w:w="3010" w:type="dxa"/>
                </w:tcPr>
                <w:p w14:paraId="0BB0059B"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Unilever Pakistan Limited, Karachi, Pakistan.</w:t>
                  </w:r>
                </w:p>
              </w:tc>
            </w:tr>
            <w:tr w:rsidR="00A83CF1" w:rsidRPr="005758CC" w14:paraId="5B617C12" w14:textId="77777777" w:rsidTr="006B3B1A">
              <w:trPr>
                <w:trHeight w:val="548"/>
              </w:trPr>
              <w:tc>
                <w:tcPr>
                  <w:tcW w:w="720" w:type="dxa"/>
                  <w:tcBorders>
                    <w:top w:val="single" w:sz="4" w:space="0" w:color="auto"/>
                    <w:left w:val="single" w:sz="4" w:space="0" w:color="auto"/>
                    <w:bottom w:val="single" w:sz="4" w:space="0" w:color="auto"/>
                    <w:right w:val="single" w:sz="4" w:space="0" w:color="auto"/>
                  </w:tcBorders>
                </w:tcPr>
                <w:p w14:paraId="2B0E16E1" w14:textId="77777777" w:rsidR="00A83CF1" w:rsidRPr="005758CC" w:rsidRDefault="00A83CF1" w:rsidP="001E74E6">
                  <w:pPr>
                    <w:spacing w:after="0"/>
                    <w:jc w:val="center"/>
                    <w:rPr>
                      <w:rFonts w:cstheme="minorHAnsi"/>
                      <w:spacing w:val="-4"/>
                      <w:sz w:val="20"/>
                      <w:szCs w:val="20"/>
                    </w:rPr>
                  </w:pPr>
                  <w:r w:rsidRPr="005758CC">
                    <w:rPr>
                      <w:rFonts w:cstheme="minorHAnsi"/>
                      <w:spacing w:val="-4"/>
                      <w:sz w:val="20"/>
                      <w:szCs w:val="20"/>
                    </w:rPr>
                    <w:t>4</w:t>
                  </w:r>
                </w:p>
              </w:tc>
              <w:tc>
                <w:tcPr>
                  <w:tcW w:w="3787" w:type="dxa"/>
                  <w:tcBorders>
                    <w:top w:val="single" w:sz="4" w:space="0" w:color="auto"/>
                    <w:left w:val="single" w:sz="4" w:space="0" w:color="auto"/>
                    <w:bottom w:val="single" w:sz="4" w:space="0" w:color="auto"/>
                    <w:right w:val="single" w:sz="4" w:space="0" w:color="auto"/>
                  </w:tcBorders>
                </w:tcPr>
                <w:p w14:paraId="56907ECB"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“BIG BANG” – A Global project on SAP QM Harmonization.</w:t>
                  </w:r>
                </w:p>
              </w:tc>
              <w:tc>
                <w:tcPr>
                  <w:tcW w:w="1620" w:type="dxa"/>
                  <w:tcBorders>
                    <w:top w:val="single" w:sz="4" w:space="0" w:color="auto"/>
                    <w:left w:val="single" w:sz="4" w:space="0" w:color="auto"/>
                    <w:bottom w:val="single" w:sz="4" w:space="0" w:color="auto"/>
                    <w:right w:val="single" w:sz="4" w:space="0" w:color="auto"/>
                  </w:tcBorders>
                </w:tcPr>
                <w:p w14:paraId="005D0F69"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June 23 – June 24, 2014</w:t>
                  </w:r>
                </w:p>
              </w:tc>
              <w:tc>
                <w:tcPr>
                  <w:tcW w:w="3010" w:type="dxa"/>
                  <w:tcBorders>
                    <w:top w:val="single" w:sz="4" w:space="0" w:color="auto"/>
                    <w:left w:val="single" w:sz="4" w:space="0" w:color="auto"/>
                    <w:bottom w:val="single" w:sz="4" w:space="0" w:color="auto"/>
                    <w:right w:val="single" w:sz="4" w:space="0" w:color="auto"/>
                  </w:tcBorders>
                </w:tcPr>
                <w:p w14:paraId="0D24E492" w14:textId="77777777" w:rsidR="00A83CF1" w:rsidRPr="005758CC" w:rsidRDefault="00A83CF1" w:rsidP="001E74E6">
                  <w:pPr>
                    <w:spacing w:after="0"/>
                    <w:rPr>
                      <w:rFonts w:cstheme="minorHAnsi"/>
                      <w:spacing w:val="-4"/>
                      <w:sz w:val="20"/>
                      <w:szCs w:val="20"/>
                    </w:rPr>
                  </w:pPr>
                  <w:r w:rsidRPr="005758CC">
                    <w:rPr>
                      <w:rFonts w:cstheme="minorHAnsi"/>
                      <w:spacing w:val="-4"/>
                      <w:sz w:val="20"/>
                      <w:szCs w:val="20"/>
                    </w:rPr>
                    <w:t>Unilever Vietnam, Ho Chi Minh City, Vietnam.</w:t>
                  </w:r>
                </w:p>
              </w:tc>
            </w:tr>
          </w:tbl>
          <w:p w14:paraId="742E5081" w14:textId="77777777" w:rsidR="00653712" w:rsidRDefault="00653712" w:rsidP="001E74E6">
            <w:pPr>
              <w:pStyle w:val="Heading1"/>
              <w:spacing w:before="0" w:line="240" w:lineRule="auto"/>
              <w:outlineLvl w:val="0"/>
              <w:rPr>
                <w:rFonts w:asciiTheme="minorHAnsi" w:hAnsiTheme="minorHAnsi" w:cstheme="minorHAnsi"/>
                <w:color w:val="002060"/>
                <w:sz w:val="24"/>
                <w:szCs w:val="20"/>
              </w:rPr>
            </w:pPr>
          </w:p>
          <w:p w14:paraId="115AB4EC" w14:textId="46B3B666" w:rsidR="00A83CF1" w:rsidRPr="006B3B1A" w:rsidRDefault="006B3B1A" w:rsidP="006B3B1A">
            <w:pPr>
              <w:rPr>
                <w:rFonts w:cstheme="minorHAnsi"/>
                <w:b/>
                <w:color w:val="002060"/>
                <w:sz w:val="28"/>
                <w:szCs w:val="20"/>
              </w:rPr>
            </w:pPr>
            <w:r>
              <w:rPr>
                <w:rFonts w:cstheme="minorHAnsi"/>
                <w:b/>
                <w:color w:val="002060"/>
                <w:sz w:val="28"/>
                <w:szCs w:val="20"/>
                <w:highlight w:val="lightGray"/>
              </w:rPr>
              <w:t>Local Training</w:t>
            </w:r>
            <w:r w:rsidRPr="006B3B1A">
              <w:rPr>
                <w:rFonts w:cstheme="minorHAnsi"/>
                <w:b/>
                <w:color w:val="002060"/>
                <w:sz w:val="28"/>
                <w:szCs w:val="20"/>
                <w:highlight w:val="lightGray"/>
              </w:rPr>
              <w:t>:</w:t>
            </w:r>
          </w:p>
          <w:p w14:paraId="77693FB1" w14:textId="77777777" w:rsidR="006B3B1A" w:rsidRDefault="006B3B1A" w:rsidP="001E74E6">
            <w:pPr>
              <w:rPr>
                <w:rFonts w:cstheme="minorHAnsi"/>
                <w:sz w:val="20"/>
                <w:szCs w:val="20"/>
              </w:rPr>
            </w:pPr>
          </w:p>
          <w:p w14:paraId="03D88B83" w14:textId="3FCC84EA" w:rsidR="00AC0456" w:rsidRPr="005758CC" w:rsidRDefault="00A83CF1" w:rsidP="001E74E6">
            <w:pPr>
              <w:rPr>
                <w:rFonts w:cstheme="minorHAnsi"/>
                <w:sz w:val="20"/>
                <w:szCs w:val="20"/>
              </w:rPr>
            </w:pPr>
            <w:r w:rsidRPr="005758CC">
              <w:rPr>
                <w:rFonts w:cstheme="minorHAnsi"/>
                <w:sz w:val="20"/>
                <w:szCs w:val="20"/>
              </w:rPr>
              <w:t>Trained on managing safety techniques via “Du – Pont” – The miracles of science, organized by Du Pont safety Resources Asia Pacific held in Chittagong.</w:t>
            </w:r>
          </w:p>
          <w:p w14:paraId="2FD3503D" w14:textId="77777777" w:rsidR="00653712" w:rsidRDefault="00653712" w:rsidP="001E74E6">
            <w:pPr>
              <w:pStyle w:val="Heading2"/>
              <w:tabs>
                <w:tab w:val="clear" w:pos="2160"/>
              </w:tabs>
              <w:spacing w:line="240" w:lineRule="auto"/>
              <w:outlineLvl w:val="1"/>
              <w:rPr>
                <w:rFonts w:asciiTheme="minorHAnsi" w:hAnsiTheme="minorHAnsi" w:cstheme="minorHAnsi"/>
                <w:color w:val="002060"/>
                <w:sz w:val="24"/>
                <w:szCs w:val="20"/>
              </w:rPr>
            </w:pPr>
          </w:p>
          <w:p w14:paraId="1BBD64EF" w14:textId="7A8B3003" w:rsidR="006B3B1A" w:rsidRDefault="006B3B1A" w:rsidP="006B3B1A">
            <w:pPr>
              <w:rPr>
                <w:rFonts w:cstheme="minorHAnsi"/>
                <w:b/>
                <w:color w:val="002060"/>
                <w:sz w:val="28"/>
                <w:szCs w:val="20"/>
              </w:rPr>
            </w:pPr>
            <w:r>
              <w:rPr>
                <w:rFonts w:cstheme="minorHAnsi"/>
                <w:b/>
                <w:color w:val="002060"/>
                <w:sz w:val="28"/>
                <w:szCs w:val="20"/>
                <w:highlight w:val="lightGray"/>
              </w:rPr>
              <w:t>Personal Attributes</w:t>
            </w:r>
            <w:r w:rsidRPr="006B3B1A">
              <w:rPr>
                <w:rFonts w:cstheme="minorHAnsi"/>
                <w:b/>
                <w:color w:val="002060"/>
                <w:sz w:val="28"/>
                <w:szCs w:val="20"/>
                <w:highlight w:val="lightGray"/>
              </w:rPr>
              <w:t>:</w:t>
            </w:r>
          </w:p>
          <w:p w14:paraId="256CE441" w14:textId="7373A715" w:rsidR="00A83CF1" w:rsidRPr="005758CC" w:rsidRDefault="00A83CF1" w:rsidP="001E74E6">
            <w:pPr>
              <w:pStyle w:val="Heading2"/>
              <w:tabs>
                <w:tab w:val="clear" w:pos="2160"/>
              </w:tabs>
              <w:spacing w:line="240" w:lineRule="auto"/>
              <w:outlineLvl w:val="1"/>
              <w:rPr>
                <w:rFonts w:asciiTheme="minorHAnsi" w:hAnsiTheme="minorHAnsi" w:cstheme="minorHAnsi"/>
                <w:color w:val="002060"/>
                <w:sz w:val="24"/>
                <w:szCs w:val="20"/>
              </w:rPr>
            </w:pPr>
          </w:p>
          <w:p w14:paraId="5D7D45E9" w14:textId="754D2F55" w:rsidR="00A83CF1" w:rsidRPr="005758CC" w:rsidRDefault="00A83CF1" w:rsidP="001E74E6">
            <w:pPr>
              <w:numPr>
                <w:ilvl w:val="0"/>
                <w:numId w:val="24"/>
              </w:numPr>
              <w:tabs>
                <w:tab w:val="clear" w:pos="360"/>
                <w:tab w:val="num" w:pos="180"/>
                <w:tab w:val="left" w:pos="2160"/>
              </w:tabs>
              <w:ind w:left="187" w:hanging="187"/>
              <w:rPr>
                <w:rFonts w:cstheme="minorHAnsi"/>
                <w:sz w:val="20"/>
                <w:szCs w:val="20"/>
              </w:rPr>
            </w:pPr>
            <w:r w:rsidRPr="005758CC">
              <w:rPr>
                <w:rFonts w:cstheme="minorHAnsi"/>
                <w:sz w:val="20"/>
                <w:szCs w:val="20"/>
              </w:rPr>
              <w:t>Good interpersonal relation building capability</w:t>
            </w:r>
            <w:r w:rsidR="00E46E2B" w:rsidRPr="005758CC">
              <w:rPr>
                <w:rFonts w:cstheme="minorHAnsi"/>
                <w:sz w:val="20"/>
                <w:szCs w:val="20"/>
              </w:rPr>
              <w:t>,</w:t>
            </w:r>
            <w:r w:rsidRPr="005758CC">
              <w:rPr>
                <w:rFonts w:cstheme="minorHAnsi"/>
                <w:sz w:val="20"/>
                <w:szCs w:val="20"/>
              </w:rPr>
              <w:t xml:space="preserve"> deal efficiently with people.</w:t>
            </w:r>
          </w:p>
          <w:p w14:paraId="29EFF39B" w14:textId="77777777" w:rsidR="00A83CF1" w:rsidRPr="005758CC" w:rsidRDefault="00A83CF1" w:rsidP="001E74E6">
            <w:pPr>
              <w:numPr>
                <w:ilvl w:val="0"/>
                <w:numId w:val="24"/>
              </w:numPr>
              <w:tabs>
                <w:tab w:val="clear" w:pos="360"/>
                <w:tab w:val="num" w:pos="180"/>
                <w:tab w:val="left" w:pos="2160"/>
              </w:tabs>
              <w:ind w:left="180" w:hanging="180"/>
              <w:rPr>
                <w:rFonts w:cstheme="minorHAnsi"/>
                <w:sz w:val="20"/>
                <w:szCs w:val="20"/>
              </w:rPr>
            </w:pPr>
            <w:r w:rsidRPr="005758CC">
              <w:rPr>
                <w:rFonts w:cstheme="minorHAnsi"/>
                <w:sz w:val="20"/>
                <w:szCs w:val="20"/>
              </w:rPr>
              <w:t>Ability to apply management skill to achieve maximum efficiency.</w:t>
            </w:r>
          </w:p>
          <w:p w14:paraId="756153BA" w14:textId="77777777" w:rsidR="00A83CF1" w:rsidRPr="005758CC" w:rsidRDefault="00A83CF1" w:rsidP="001E74E6">
            <w:pPr>
              <w:numPr>
                <w:ilvl w:val="0"/>
                <w:numId w:val="24"/>
              </w:numPr>
              <w:tabs>
                <w:tab w:val="clear" w:pos="360"/>
                <w:tab w:val="num" w:pos="180"/>
                <w:tab w:val="left" w:pos="2160"/>
              </w:tabs>
              <w:ind w:left="180" w:hanging="180"/>
              <w:rPr>
                <w:rFonts w:cstheme="minorHAnsi"/>
                <w:sz w:val="20"/>
                <w:szCs w:val="20"/>
              </w:rPr>
            </w:pPr>
            <w:r w:rsidRPr="005758CC">
              <w:rPr>
                <w:rFonts w:cstheme="minorHAnsi"/>
                <w:sz w:val="20"/>
                <w:szCs w:val="20"/>
              </w:rPr>
              <w:t>Work good in team, able to lead &amp; manage team to achieve target.</w:t>
            </w:r>
          </w:p>
          <w:p w14:paraId="31D5FF48" w14:textId="77777777" w:rsidR="00A83CF1" w:rsidRPr="005758CC" w:rsidRDefault="00A83CF1" w:rsidP="001E74E6">
            <w:pPr>
              <w:numPr>
                <w:ilvl w:val="0"/>
                <w:numId w:val="24"/>
              </w:numPr>
              <w:tabs>
                <w:tab w:val="clear" w:pos="360"/>
                <w:tab w:val="num" w:pos="180"/>
                <w:tab w:val="left" w:pos="2160"/>
              </w:tabs>
              <w:ind w:left="180" w:hanging="180"/>
              <w:rPr>
                <w:rFonts w:cstheme="minorHAnsi"/>
                <w:sz w:val="20"/>
                <w:szCs w:val="20"/>
              </w:rPr>
            </w:pPr>
            <w:r w:rsidRPr="005758CC">
              <w:rPr>
                <w:rFonts w:cstheme="minorHAnsi"/>
                <w:sz w:val="20"/>
                <w:szCs w:val="20"/>
              </w:rPr>
              <w:t>Can take responsibility independently.</w:t>
            </w:r>
          </w:p>
          <w:p w14:paraId="521B8F23" w14:textId="7E402F96" w:rsidR="00A83CF1" w:rsidRPr="00881B44" w:rsidRDefault="00A83CF1" w:rsidP="001E74E6">
            <w:pPr>
              <w:numPr>
                <w:ilvl w:val="0"/>
                <w:numId w:val="24"/>
              </w:numPr>
              <w:tabs>
                <w:tab w:val="clear" w:pos="360"/>
                <w:tab w:val="num" w:pos="180"/>
                <w:tab w:val="left" w:pos="2160"/>
              </w:tabs>
              <w:ind w:left="180" w:hanging="180"/>
              <w:rPr>
                <w:rFonts w:cstheme="minorHAnsi"/>
                <w:sz w:val="20"/>
                <w:szCs w:val="20"/>
              </w:rPr>
            </w:pPr>
            <w:r w:rsidRPr="005758CC">
              <w:rPr>
                <w:rFonts w:cstheme="minorHAnsi"/>
                <w:sz w:val="20"/>
                <w:szCs w:val="20"/>
              </w:rPr>
              <w:t>Self-motivated &amp; willing to work in a challenging environment.</w:t>
            </w:r>
          </w:p>
          <w:p w14:paraId="70A7567C" w14:textId="77777777" w:rsidR="00653712" w:rsidRDefault="00653712" w:rsidP="001E74E6">
            <w:pPr>
              <w:pStyle w:val="Heading2"/>
              <w:spacing w:line="240" w:lineRule="auto"/>
              <w:outlineLvl w:val="1"/>
              <w:rPr>
                <w:rFonts w:asciiTheme="minorHAnsi" w:hAnsiTheme="minorHAnsi" w:cstheme="minorHAnsi"/>
                <w:color w:val="002060"/>
                <w:sz w:val="24"/>
                <w:szCs w:val="20"/>
              </w:rPr>
            </w:pPr>
          </w:p>
          <w:p w14:paraId="76B84C17" w14:textId="7888674A" w:rsidR="006B3B1A" w:rsidRDefault="006B3B1A" w:rsidP="006B3B1A">
            <w:pPr>
              <w:rPr>
                <w:rFonts w:cstheme="minorHAnsi"/>
                <w:b/>
                <w:color w:val="002060"/>
                <w:sz w:val="28"/>
                <w:szCs w:val="20"/>
              </w:rPr>
            </w:pPr>
            <w:r>
              <w:rPr>
                <w:rFonts w:cstheme="minorHAnsi"/>
                <w:b/>
                <w:color w:val="002060"/>
                <w:sz w:val="28"/>
                <w:szCs w:val="20"/>
                <w:highlight w:val="lightGray"/>
              </w:rPr>
              <w:t>Personal Data</w:t>
            </w:r>
            <w:r w:rsidRPr="006B3B1A">
              <w:rPr>
                <w:rFonts w:cstheme="minorHAnsi"/>
                <w:b/>
                <w:color w:val="002060"/>
                <w:sz w:val="28"/>
                <w:szCs w:val="20"/>
                <w:highlight w:val="lightGray"/>
              </w:rPr>
              <w:t>:</w:t>
            </w:r>
          </w:p>
          <w:p w14:paraId="064F233C" w14:textId="1B655BFD" w:rsidR="00A83CF1" w:rsidRPr="005758CC" w:rsidRDefault="00A83CF1" w:rsidP="001E74E6">
            <w:pPr>
              <w:pStyle w:val="Heading2"/>
              <w:spacing w:line="240" w:lineRule="auto"/>
              <w:outlineLvl w:val="1"/>
              <w:rPr>
                <w:rFonts w:asciiTheme="minorHAnsi" w:hAnsiTheme="minorHAnsi" w:cstheme="minorHAnsi"/>
                <w:color w:val="002060"/>
                <w:sz w:val="24"/>
                <w:szCs w:val="20"/>
              </w:rPr>
            </w:pPr>
          </w:p>
          <w:p w14:paraId="25076F65" w14:textId="6DE6087D" w:rsidR="00A83CF1" w:rsidRPr="005758CC" w:rsidRDefault="00A83CF1" w:rsidP="001E74E6">
            <w:pPr>
              <w:tabs>
                <w:tab w:val="left" w:pos="2160"/>
              </w:tabs>
              <w:rPr>
                <w:rFonts w:cstheme="minorHAnsi"/>
                <w:sz w:val="20"/>
                <w:szCs w:val="20"/>
              </w:rPr>
            </w:pPr>
            <w:r w:rsidRPr="005758CC">
              <w:rPr>
                <w:rFonts w:cstheme="minorHAnsi"/>
                <w:sz w:val="20"/>
                <w:szCs w:val="20"/>
              </w:rPr>
              <w:t xml:space="preserve">Father’s Name </w:t>
            </w:r>
            <w:r w:rsidRPr="005758CC">
              <w:rPr>
                <w:rFonts w:cstheme="minorHAnsi"/>
                <w:sz w:val="20"/>
                <w:szCs w:val="20"/>
              </w:rPr>
              <w:tab/>
            </w:r>
            <w:r w:rsidRPr="005758CC">
              <w:rPr>
                <w:rFonts w:cstheme="minorHAnsi"/>
                <w:sz w:val="20"/>
                <w:szCs w:val="20"/>
              </w:rPr>
              <w:tab/>
              <w:t xml:space="preserve">: Moulvi Hossain Ahmed.                 </w:t>
            </w:r>
          </w:p>
          <w:p w14:paraId="29492AD1" w14:textId="25573773" w:rsidR="00A83CF1" w:rsidRPr="005758CC" w:rsidRDefault="00A83CF1" w:rsidP="001E74E6">
            <w:pPr>
              <w:rPr>
                <w:rFonts w:cstheme="minorHAnsi"/>
                <w:sz w:val="20"/>
                <w:szCs w:val="20"/>
              </w:rPr>
            </w:pPr>
            <w:r w:rsidRPr="005758CC">
              <w:rPr>
                <w:rFonts w:cstheme="minorHAnsi"/>
                <w:sz w:val="20"/>
                <w:szCs w:val="20"/>
              </w:rPr>
              <w:t xml:space="preserve">Mother’s Name </w:t>
            </w:r>
            <w:r w:rsidRPr="005758CC">
              <w:rPr>
                <w:rFonts w:cstheme="minorHAnsi"/>
                <w:sz w:val="20"/>
                <w:szCs w:val="20"/>
              </w:rPr>
              <w:tab/>
            </w:r>
            <w:r w:rsidRPr="005758CC">
              <w:rPr>
                <w:rFonts w:cstheme="minorHAnsi"/>
                <w:sz w:val="20"/>
                <w:szCs w:val="20"/>
              </w:rPr>
              <w:tab/>
            </w:r>
            <w:r w:rsidRPr="005758CC">
              <w:rPr>
                <w:rFonts w:cstheme="minorHAnsi"/>
                <w:sz w:val="20"/>
                <w:szCs w:val="20"/>
              </w:rPr>
              <w:tab/>
              <w:t xml:space="preserve">: Khodeja Begum.   </w:t>
            </w:r>
          </w:p>
          <w:p w14:paraId="76FC6572" w14:textId="77777777" w:rsidR="00A83CF1" w:rsidRPr="005758CC" w:rsidRDefault="00A83CF1" w:rsidP="001E74E6">
            <w:pPr>
              <w:pStyle w:val="Title"/>
              <w:jc w:val="left"/>
              <w:rPr>
                <w:rFonts w:asciiTheme="minorHAnsi" w:hAnsiTheme="minorHAnsi" w:cstheme="minorHAnsi"/>
                <w:b w:val="0"/>
                <w:caps w:val="0"/>
                <w:sz w:val="20"/>
                <w:szCs w:val="20"/>
              </w:rPr>
            </w:pPr>
            <w:r w:rsidRPr="005758CC">
              <w:rPr>
                <w:rFonts w:asciiTheme="minorHAnsi" w:hAnsiTheme="minorHAnsi" w:cstheme="minorHAnsi"/>
                <w:b w:val="0"/>
                <w:caps w:val="0"/>
                <w:sz w:val="20"/>
                <w:szCs w:val="20"/>
              </w:rPr>
              <w:t xml:space="preserve">Date of Birth </w:t>
            </w:r>
            <w:r w:rsidRPr="005758CC">
              <w:rPr>
                <w:rFonts w:asciiTheme="minorHAnsi" w:hAnsiTheme="minorHAnsi" w:cstheme="minorHAnsi"/>
                <w:b w:val="0"/>
                <w:caps w:val="0"/>
                <w:sz w:val="20"/>
                <w:szCs w:val="20"/>
              </w:rPr>
              <w:tab/>
            </w:r>
            <w:r w:rsidRPr="005758CC">
              <w:rPr>
                <w:rFonts w:asciiTheme="minorHAnsi" w:hAnsiTheme="minorHAnsi" w:cstheme="minorHAnsi"/>
                <w:b w:val="0"/>
                <w:caps w:val="0"/>
                <w:sz w:val="20"/>
                <w:szCs w:val="20"/>
              </w:rPr>
              <w:tab/>
            </w:r>
            <w:r w:rsidRPr="005758CC">
              <w:rPr>
                <w:rFonts w:asciiTheme="minorHAnsi" w:hAnsiTheme="minorHAnsi" w:cstheme="minorHAnsi"/>
                <w:b w:val="0"/>
                <w:caps w:val="0"/>
                <w:sz w:val="20"/>
                <w:szCs w:val="20"/>
              </w:rPr>
              <w:tab/>
              <w:t>: May 15, 1966.</w:t>
            </w:r>
          </w:p>
          <w:p w14:paraId="4BCCB83B" w14:textId="77777777" w:rsidR="00A83CF1" w:rsidRPr="005758CC" w:rsidRDefault="00A83CF1" w:rsidP="001E74E6">
            <w:pPr>
              <w:rPr>
                <w:rFonts w:cstheme="minorHAnsi"/>
                <w:sz w:val="20"/>
                <w:szCs w:val="20"/>
              </w:rPr>
            </w:pPr>
            <w:r w:rsidRPr="005758CC">
              <w:rPr>
                <w:rFonts w:cstheme="minorHAnsi"/>
                <w:sz w:val="20"/>
                <w:szCs w:val="20"/>
              </w:rPr>
              <w:t>Marital Status</w:t>
            </w:r>
            <w:r w:rsidRPr="005758CC">
              <w:rPr>
                <w:rFonts w:cstheme="minorHAnsi"/>
                <w:sz w:val="20"/>
                <w:szCs w:val="20"/>
              </w:rPr>
              <w:tab/>
            </w:r>
            <w:r w:rsidRPr="005758CC">
              <w:rPr>
                <w:rFonts w:cstheme="minorHAnsi"/>
                <w:sz w:val="20"/>
                <w:szCs w:val="20"/>
              </w:rPr>
              <w:tab/>
            </w:r>
            <w:r w:rsidRPr="005758CC">
              <w:rPr>
                <w:rFonts w:cstheme="minorHAnsi"/>
                <w:sz w:val="20"/>
                <w:szCs w:val="20"/>
              </w:rPr>
              <w:tab/>
              <w:t>: Married.</w:t>
            </w:r>
          </w:p>
          <w:p w14:paraId="07C485FB" w14:textId="77777777" w:rsidR="00A83CF1" w:rsidRPr="005758CC" w:rsidRDefault="00A83CF1" w:rsidP="001E74E6">
            <w:pPr>
              <w:rPr>
                <w:rFonts w:cstheme="minorHAnsi"/>
                <w:sz w:val="20"/>
                <w:szCs w:val="20"/>
              </w:rPr>
            </w:pPr>
            <w:r w:rsidRPr="005758CC">
              <w:rPr>
                <w:rFonts w:cstheme="minorHAnsi"/>
                <w:sz w:val="20"/>
                <w:szCs w:val="20"/>
              </w:rPr>
              <w:t>Nationality</w:t>
            </w:r>
            <w:r w:rsidRPr="005758CC">
              <w:rPr>
                <w:rFonts w:cstheme="minorHAnsi"/>
                <w:sz w:val="20"/>
                <w:szCs w:val="20"/>
              </w:rPr>
              <w:tab/>
            </w:r>
            <w:r w:rsidRPr="005758CC">
              <w:rPr>
                <w:rFonts w:cstheme="minorHAnsi"/>
                <w:sz w:val="20"/>
                <w:szCs w:val="20"/>
              </w:rPr>
              <w:tab/>
            </w:r>
            <w:r w:rsidRPr="005758CC">
              <w:rPr>
                <w:rFonts w:cstheme="minorHAnsi"/>
                <w:sz w:val="20"/>
                <w:szCs w:val="20"/>
              </w:rPr>
              <w:tab/>
              <w:t>: Bangladeshi by birth.</w:t>
            </w:r>
          </w:p>
          <w:p w14:paraId="1F7C3A94" w14:textId="6B545EC5" w:rsidR="00A95130" w:rsidRPr="00881B44" w:rsidRDefault="00A83CF1" w:rsidP="001E74E6">
            <w:pPr>
              <w:rPr>
                <w:rFonts w:cstheme="minorHAnsi"/>
                <w:sz w:val="20"/>
                <w:szCs w:val="20"/>
              </w:rPr>
            </w:pPr>
            <w:r w:rsidRPr="005758CC">
              <w:rPr>
                <w:rFonts w:cstheme="minorHAnsi"/>
                <w:sz w:val="20"/>
                <w:szCs w:val="20"/>
              </w:rPr>
              <w:t xml:space="preserve">Religion                                    </w:t>
            </w:r>
            <w:r w:rsidR="00AC0456" w:rsidRPr="005758CC">
              <w:rPr>
                <w:rFonts w:cstheme="minorHAnsi"/>
                <w:sz w:val="20"/>
                <w:szCs w:val="20"/>
              </w:rPr>
              <w:t xml:space="preserve">      </w:t>
            </w:r>
            <w:r w:rsidRPr="005758CC">
              <w:rPr>
                <w:rFonts w:cstheme="minorHAnsi"/>
                <w:sz w:val="20"/>
                <w:szCs w:val="20"/>
              </w:rPr>
              <w:t xml:space="preserve">    </w:t>
            </w:r>
            <w:r w:rsidR="00D9004D" w:rsidRPr="005758CC">
              <w:rPr>
                <w:rFonts w:cstheme="minorHAnsi"/>
                <w:sz w:val="20"/>
                <w:szCs w:val="20"/>
              </w:rPr>
              <w:t xml:space="preserve">   :</w:t>
            </w:r>
            <w:r w:rsidRPr="005758CC">
              <w:rPr>
                <w:rFonts w:cstheme="minorHAnsi"/>
                <w:sz w:val="20"/>
                <w:szCs w:val="20"/>
              </w:rPr>
              <w:t xml:space="preserve"> Islam.</w:t>
            </w:r>
          </w:p>
          <w:p w14:paraId="5EADCE74" w14:textId="77777777" w:rsidR="00653712" w:rsidRDefault="00653712" w:rsidP="001E74E6">
            <w:pPr>
              <w:pStyle w:val="Heading1"/>
              <w:spacing w:before="0" w:line="240" w:lineRule="auto"/>
              <w:outlineLvl w:val="0"/>
              <w:rPr>
                <w:rFonts w:asciiTheme="minorHAnsi" w:hAnsiTheme="minorHAnsi" w:cstheme="minorHAnsi"/>
                <w:color w:val="002060"/>
                <w:sz w:val="24"/>
              </w:rPr>
            </w:pPr>
          </w:p>
          <w:p w14:paraId="431E869C" w14:textId="6142B122" w:rsidR="00AC0456" w:rsidRPr="006B3B1A" w:rsidRDefault="006B3B1A" w:rsidP="006B3B1A">
            <w:pPr>
              <w:rPr>
                <w:rFonts w:cstheme="minorHAnsi"/>
                <w:b/>
                <w:color w:val="002060"/>
                <w:sz w:val="28"/>
                <w:szCs w:val="20"/>
              </w:rPr>
            </w:pPr>
            <w:r>
              <w:rPr>
                <w:rFonts w:cstheme="minorHAnsi"/>
                <w:b/>
                <w:color w:val="002060"/>
                <w:sz w:val="28"/>
                <w:szCs w:val="20"/>
                <w:highlight w:val="lightGray"/>
              </w:rPr>
              <w:t>Hobby</w:t>
            </w:r>
            <w:r w:rsidRPr="006B3B1A">
              <w:rPr>
                <w:rFonts w:cstheme="minorHAnsi"/>
                <w:b/>
                <w:color w:val="002060"/>
                <w:sz w:val="28"/>
                <w:szCs w:val="20"/>
                <w:highlight w:val="lightGray"/>
              </w:rPr>
              <w:t>:</w:t>
            </w:r>
          </w:p>
          <w:p w14:paraId="5AA83234" w14:textId="3A47BA65" w:rsidR="007A7CA3" w:rsidRPr="006B3B1A" w:rsidRDefault="003B4FE4" w:rsidP="001E74E6">
            <w:pPr>
              <w:rPr>
                <w:rFonts w:cstheme="minorHAnsi"/>
                <w:sz w:val="20"/>
                <w:szCs w:val="20"/>
                <w:shd w:val="clear" w:color="auto" w:fill="FFFFFF"/>
              </w:rPr>
            </w:pPr>
            <w:r w:rsidRPr="006B3B1A">
              <w:rPr>
                <w:rFonts w:cstheme="minorHAnsi"/>
                <w:bCs/>
                <w:sz w:val="20"/>
                <w:szCs w:val="20"/>
                <w:shd w:val="clear" w:color="auto" w:fill="FFFFFF"/>
              </w:rPr>
              <w:t>My hobby is learning and I love to learn</w:t>
            </w:r>
            <w:r w:rsidR="00AD5BD4" w:rsidRPr="006B3B1A">
              <w:rPr>
                <w:rFonts w:cstheme="minorHAnsi"/>
                <w:bCs/>
                <w:sz w:val="20"/>
                <w:szCs w:val="20"/>
                <w:shd w:val="clear" w:color="auto" w:fill="FFFFFF"/>
              </w:rPr>
              <w:t>, investigate</w:t>
            </w:r>
            <w:r w:rsidRPr="006B3B1A">
              <w:rPr>
                <w:rFonts w:cstheme="minorHAnsi"/>
                <w:bCs/>
                <w:sz w:val="20"/>
                <w:szCs w:val="20"/>
                <w:shd w:val="clear" w:color="auto" w:fill="FFFFFF"/>
              </w:rPr>
              <w:t xml:space="preserve"> </w:t>
            </w:r>
            <w:r w:rsidR="00F2139A" w:rsidRPr="006B3B1A">
              <w:rPr>
                <w:rFonts w:cstheme="minorHAnsi"/>
                <w:bCs/>
                <w:sz w:val="20"/>
                <w:szCs w:val="20"/>
                <w:shd w:val="clear" w:color="auto" w:fill="FFFFFF"/>
              </w:rPr>
              <w:t xml:space="preserve">and study </w:t>
            </w:r>
            <w:r w:rsidRPr="006B3B1A">
              <w:rPr>
                <w:rFonts w:cstheme="minorHAnsi"/>
                <w:bCs/>
                <w:sz w:val="20"/>
                <w:szCs w:val="20"/>
                <w:shd w:val="clear" w:color="auto" w:fill="FFFFFF"/>
              </w:rPr>
              <w:t>anything new.</w:t>
            </w:r>
            <w:r w:rsidRPr="006B3B1A">
              <w:rPr>
                <w:rFonts w:cstheme="minorHAnsi"/>
                <w:sz w:val="20"/>
                <w:szCs w:val="20"/>
                <w:shd w:val="clear" w:color="auto" w:fill="FFFFFF"/>
              </w:rPr>
              <w:t xml:space="preserve"> </w:t>
            </w:r>
          </w:p>
          <w:p w14:paraId="4CD61846" w14:textId="77777777" w:rsidR="00653712" w:rsidRDefault="00653712" w:rsidP="001E74E6">
            <w:pPr>
              <w:rPr>
                <w:rFonts w:cstheme="minorHAnsi"/>
                <w:b/>
                <w:color w:val="002060"/>
                <w:sz w:val="24"/>
              </w:rPr>
            </w:pPr>
          </w:p>
          <w:p w14:paraId="4404E72C" w14:textId="20DB0688" w:rsidR="006B3B1A" w:rsidRDefault="006B3B1A" w:rsidP="006B3B1A">
            <w:pPr>
              <w:rPr>
                <w:rFonts w:cstheme="minorHAnsi"/>
                <w:b/>
                <w:color w:val="002060"/>
                <w:sz w:val="28"/>
                <w:szCs w:val="20"/>
              </w:rPr>
            </w:pPr>
            <w:r>
              <w:rPr>
                <w:rFonts w:cstheme="minorHAnsi"/>
                <w:b/>
                <w:color w:val="002060"/>
                <w:sz w:val="28"/>
                <w:szCs w:val="20"/>
                <w:highlight w:val="lightGray"/>
              </w:rPr>
              <w:lastRenderedPageBreak/>
              <w:t>Publication</w:t>
            </w:r>
            <w:r w:rsidR="007E0872">
              <w:rPr>
                <w:rFonts w:cstheme="minorHAnsi"/>
                <w:b/>
                <w:color w:val="002060"/>
                <w:sz w:val="28"/>
                <w:szCs w:val="20"/>
                <w:highlight w:val="lightGray"/>
              </w:rPr>
              <w:t>s</w:t>
            </w:r>
            <w:r>
              <w:rPr>
                <w:rFonts w:cstheme="minorHAnsi"/>
                <w:b/>
                <w:color w:val="002060"/>
                <w:sz w:val="28"/>
                <w:szCs w:val="20"/>
                <w:highlight w:val="lightGray"/>
              </w:rPr>
              <w:t xml:space="preserve"> list (Science Articles/Book Chapter/Innovation</w:t>
            </w:r>
            <w:r w:rsidRPr="006B3B1A">
              <w:rPr>
                <w:rFonts w:cstheme="minorHAnsi"/>
                <w:b/>
                <w:color w:val="002060"/>
                <w:sz w:val="28"/>
                <w:szCs w:val="20"/>
                <w:highlight w:val="lightGray"/>
              </w:rPr>
              <w:t>:</w:t>
            </w:r>
          </w:p>
          <w:p w14:paraId="3729F000" w14:textId="35404F27" w:rsidR="005758CC" w:rsidRDefault="005758CC" w:rsidP="001E74E6">
            <w:pPr>
              <w:rPr>
                <w:rFonts w:cstheme="minorHAnsi"/>
                <w:b/>
                <w:color w:val="002060"/>
                <w:sz w:val="24"/>
              </w:rPr>
            </w:pPr>
          </w:p>
          <w:p w14:paraId="57B71CF3" w14:textId="7954455C" w:rsidR="00102FE6" w:rsidRPr="004925A8" w:rsidRDefault="00102FE6" w:rsidP="001E74E6">
            <w:pPr>
              <w:rPr>
                <w:rFonts w:cstheme="minorHAnsi"/>
                <w:b/>
                <w:color w:val="002060"/>
                <w:sz w:val="24"/>
              </w:rPr>
            </w:pPr>
            <w:r w:rsidRPr="00102FE6">
              <w:rPr>
                <w:rFonts w:cstheme="minorHAnsi"/>
                <w:b/>
                <w:color w:val="002060"/>
                <w:sz w:val="24"/>
                <w:highlight w:val="lightGray"/>
              </w:rPr>
              <w:t>Published papers:</w:t>
            </w:r>
          </w:p>
          <w:p w14:paraId="44AD6A1E" w14:textId="33E200A9" w:rsidR="004925A8" w:rsidRPr="003F65A8" w:rsidRDefault="00102FE6" w:rsidP="001E74E6">
            <w:pPr>
              <w:pStyle w:val="ListParagraph"/>
              <w:numPr>
                <w:ilvl w:val="0"/>
                <w:numId w:val="29"/>
              </w:numPr>
              <w:rPr>
                <w:rFonts w:cstheme="minorHAnsi"/>
                <w:iCs/>
                <w:sz w:val="20"/>
                <w:szCs w:val="20"/>
              </w:rPr>
            </w:pPr>
            <w:r w:rsidRPr="00102FE6">
              <w:rPr>
                <w:rFonts w:cstheme="minorHAnsi"/>
                <w:b/>
                <w:iCs/>
                <w:sz w:val="20"/>
                <w:szCs w:val="20"/>
              </w:rPr>
              <w:t>Article</w:t>
            </w:r>
            <w:r>
              <w:rPr>
                <w:rFonts w:cstheme="minorHAnsi"/>
                <w:iCs/>
                <w:sz w:val="20"/>
                <w:szCs w:val="20"/>
              </w:rPr>
              <w:t xml:space="preserve"> </w:t>
            </w:r>
            <w:r w:rsidR="004925A8" w:rsidRPr="003F65A8">
              <w:rPr>
                <w:rFonts w:cstheme="minorHAnsi"/>
                <w:iCs/>
                <w:sz w:val="20"/>
                <w:szCs w:val="20"/>
              </w:rPr>
              <w:t>“Sustainability of Flexible Packaging Industry across the Globe through the Eyes of Green/Sustainable Chemistry” – published in IJISRT. Volume – 7, Issue 3, March, 2022, DOI:</w:t>
            </w:r>
            <w:r w:rsidR="00D706EC" w:rsidRPr="003F65A8">
              <w:rPr>
                <w:rFonts w:cstheme="minorHAnsi"/>
                <w:sz w:val="20"/>
                <w:szCs w:val="20"/>
              </w:rPr>
              <w:t xml:space="preserve"> </w:t>
            </w:r>
            <w:hyperlink r:id="rId12" w:history="1">
              <w:r w:rsidR="00D706EC" w:rsidRPr="003F65A8">
                <w:rPr>
                  <w:rStyle w:val="Hyperlink"/>
                  <w:rFonts w:cstheme="minorHAnsi"/>
                  <w:iCs/>
                  <w:sz w:val="20"/>
                  <w:szCs w:val="20"/>
                </w:rPr>
                <w:t>https://zenodo.org/records/6474285</w:t>
              </w:r>
            </w:hyperlink>
            <w:r w:rsidR="004925A8" w:rsidRPr="003F65A8">
              <w:rPr>
                <w:rFonts w:cstheme="minorHAnsi"/>
                <w:iCs/>
                <w:sz w:val="20"/>
                <w:szCs w:val="20"/>
              </w:rPr>
              <w:t xml:space="preserve">  </w:t>
            </w:r>
          </w:p>
          <w:p w14:paraId="4BCCE59A" w14:textId="7F57027B" w:rsidR="004925A8" w:rsidRPr="003F65A8" w:rsidRDefault="00102FE6" w:rsidP="001E74E6">
            <w:pPr>
              <w:pStyle w:val="ListParagraph"/>
              <w:numPr>
                <w:ilvl w:val="0"/>
                <w:numId w:val="29"/>
              </w:numPr>
              <w:rPr>
                <w:rStyle w:val="Hyperlink"/>
                <w:rFonts w:eastAsia="Times New Roman" w:cstheme="minorHAnsi"/>
                <w:color w:val="0000CC"/>
                <w:sz w:val="20"/>
                <w:szCs w:val="20"/>
                <w:u w:val="none"/>
              </w:rPr>
            </w:pPr>
            <w:r w:rsidRPr="00102FE6">
              <w:rPr>
                <w:rFonts w:cstheme="minorHAnsi"/>
                <w:b/>
                <w:iCs/>
                <w:sz w:val="20"/>
                <w:szCs w:val="20"/>
              </w:rPr>
              <w:t>Article</w:t>
            </w:r>
            <w:r>
              <w:rPr>
                <w:rFonts w:cstheme="minorHAnsi"/>
                <w:iCs/>
                <w:sz w:val="20"/>
                <w:szCs w:val="20"/>
              </w:rPr>
              <w:t xml:space="preserve"> </w:t>
            </w:r>
            <w:r w:rsidR="004925A8" w:rsidRPr="003F65A8">
              <w:rPr>
                <w:rFonts w:cstheme="minorHAnsi"/>
                <w:iCs/>
                <w:sz w:val="20"/>
                <w:szCs w:val="20"/>
              </w:rPr>
              <w:t>“</w:t>
            </w:r>
            <w:r w:rsidR="00F739E5">
              <w:rPr>
                <w:rFonts w:cstheme="minorHAnsi"/>
                <w:iCs/>
                <w:sz w:val="20"/>
                <w:szCs w:val="20"/>
              </w:rPr>
              <w:t xml:space="preserve">Theme: </w:t>
            </w:r>
            <w:r w:rsidR="004925A8" w:rsidRPr="003F65A8">
              <w:rPr>
                <w:rFonts w:cstheme="minorHAnsi"/>
                <w:iCs/>
                <w:sz w:val="20"/>
                <w:szCs w:val="20"/>
              </w:rPr>
              <w:t>A brief study and one step ahead of Plastic sustainability”- Published in Global Journal of Science Frontier Research: H Environment &amp; Earth Science; Volume 23 Issue 4 Version 1.0 Year 2023;</w:t>
            </w:r>
            <w:r w:rsidR="004925A8" w:rsidRPr="003F65A8">
              <w:rPr>
                <w:rFonts w:cstheme="minorHAnsi"/>
                <w:sz w:val="20"/>
                <w:szCs w:val="20"/>
              </w:rPr>
              <w:t xml:space="preserve"> </w:t>
            </w:r>
            <w:r w:rsidR="004925A8" w:rsidRPr="003F65A8">
              <w:rPr>
                <w:rFonts w:cstheme="minorHAnsi"/>
                <w:iCs/>
                <w:sz w:val="20"/>
                <w:szCs w:val="20"/>
              </w:rPr>
              <w:t xml:space="preserve">DOI of the article is: </w:t>
            </w:r>
            <w:hyperlink r:id="rId13" w:history="1">
              <w:r w:rsidR="00725F95" w:rsidRPr="003F65A8">
                <w:rPr>
                  <w:rStyle w:val="Hyperlink"/>
                  <w:rFonts w:eastAsia="Times New Roman" w:cstheme="minorHAnsi"/>
                  <w:sz w:val="20"/>
                  <w:szCs w:val="20"/>
                </w:rPr>
                <w:t>https://doi.org/10.34257/GJSFRHVOL23IS4PG31</w:t>
              </w:r>
            </w:hyperlink>
            <w:r w:rsidR="00725F95" w:rsidRPr="003F65A8">
              <w:rPr>
                <w:rStyle w:val="Hyperlink"/>
                <w:rFonts w:eastAsia="Times New Roman" w:cstheme="minorHAnsi"/>
                <w:sz w:val="20"/>
                <w:szCs w:val="20"/>
              </w:rPr>
              <w:t>;</w:t>
            </w:r>
          </w:p>
          <w:p w14:paraId="4CC2B183" w14:textId="0A8D66F1" w:rsidR="00653712" w:rsidRPr="00F739E5" w:rsidRDefault="00102FE6" w:rsidP="00F739E5">
            <w:pPr>
              <w:pStyle w:val="ListParagraph"/>
              <w:numPr>
                <w:ilvl w:val="0"/>
                <w:numId w:val="29"/>
              </w:numPr>
              <w:rPr>
                <w:rFonts w:cstheme="minorHAnsi"/>
                <w:iCs/>
                <w:sz w:val="20"/>
                <w:szCs w:val="20"/>
              </w:rPr>
            </w:pPr>
            <w:r w:rsidRPr="00102FE6">
              <w:rPr>
                <w:rFonts w:cstheme="minorHAnsi"/>
                <w:b/>
                <w:iCs/>
                <w:sz w:val="20"/>
                <w:szCs w:val="20"/>
              </w:rPr>
              <w:t>Article</w:t>
            </w:r>
            <w:r>
              <w:rPr>
                <w:rFonts w:cstheme="minorHAnsi"/>
                <w:iCs/>
                <w:sz w:val="20"/>
                <w:szCs w:val="20"/>
              </w:rPr>
              <w:t xml:space="preserve"> </w:t>
            </w:r>
            <w:r w:rsidR="00653712" w:rsidRPr="003F65A8">
              <w:rPr>
                <w:rFonts w:cstheme="minorHAnsi"/>
                <w:iCs/>
                <w:sz w:val="20"/>
                <w:szCs w:val="20"/>
              </w:rPr>
              <w:t>“</w:t>
            </w:r>
            <w:r w:rsidR="00F739E5" w:rsidRPr="00F739E5">
              <w:rPr>
                <w:rFonts w:cstheme="minorHAnsi"/>
                <w:iCs/>
                <w:sz w:val="20"/>
                <w:szCs w:val="20"/>
              </w:rPr>
              <w:t>A Brief Study of Climate Change, Plastic Paradox and Conversion of CO2 at Different Diversities of Industrial Sector, Becoming</w:t>
            </w:r>
            <w:r w:rsidR="00F739E5">
              <w:rPr>
                <w:rFonts w:cstheme="minorHAnsi"/>
                <w:iCs/>
                <w:sz w:val="20"/>
                <w:szCs w:val="20"/>
              </w:rPr>
              <w:t xml:space="preserve"> </w:t>
            </w:r>
            <w:r w:rsidR="00F739E5" w:rsidRPr="00F739E5">
              <w:rPr>
                <w:rFonts w:cstheme="minorHAnsi"/>
                <w:iCs/>
                <w:sz w:val="20"/>
                <w:szCs w:val="20"/>
              </w:rPr>
              <w:t>Longer and more Extreme Around the World, Tropical storms Becoming More Severe Due to Warmer Ocean Water Temperatures</w:t>
            </w:r>
            <w:r w:rsidR="00653712" w:rsidRPr="00F739E5">
              <w:rPr>
                <w:rFonts w:cstheme="minorHAnsi"/>
                <w:iCs/>
                <w:sz w:val="20"/>
                <w:szCs w:val="20"/>
              </w:rPr>
              <w:t>”</w:t>
            </w:r>
            <w:r w:rsidR="00653712" w:rsidRPr="00F739E5">
              <w:rPr>
                <w:rFonts w:cstheme="minorHAnsi"/>
                <w:sz w:val="20"/>
                <w:szCs w:val="20"/>
              </w:rPr>
              <w:t xml:space="preserve">; Published in the Journal of Climatology  and Weather Forecasting, DOI: 10.35248/2332-2594.22.12(2).1-4; Link: </w:t>
            </w:r>
            <w:hyperlink r:id="rId14" w:anchor="ai" w:history="1">
              <w:r w:rsidR="00653712" w:rsidRPr="00F739E5">
                <w:rPr>
                  <w:rStyle w:val="Hyperlink"/>
                  <w:rFonts w:cstheme="minorHAnsi"/>
                  <w:sz w:val="20"/>
                  <w:szCs w:val="20"/>
                </w:rPr>
                <w:t>https://www.iomcworld.com/open-access/a-brief-study-of-climate-change-plastic-paradox-and-conversion-of-co2-at-different-diversities-of-industrial-sector-becoming-longe-128940.html#ai</w:t>
              </w:r>
            </w:hyperlink>
          </w:p>
          <w:p w14:paraId="51899E7E" w14:textId="53644F14" w:rsidR="00102FE6" w:rsidRPr="007F5628" w:rsidRDefault="007D1BDB" w:rsidP="00102FE6">
            <w:pPr>
              <w:pStyle w:val="ListParagraph"/>
              <w:numPr>
                <w:ilvl w:val="0"/>
                <w:numId w:val="29"/>
              </w:numPr>
              <w:rPr>
                <w:rStyle w:val="Hyperlink"/>
                <w:rFonts w:cstheme="minorHAnsi"/>
                <w:iCs/>
                <w:color w:val="auto"/>
                <w:sz w:val="20"/>
                <w:szCs w:val="20"/>
                <w:u w:val="none"/>
              </w:rPr>
            </w:pPr>
            <w:r w:rsidRPr="00102FE6">
              <w:rPr>
                <w:rFonts w:cstheme="minorHAnsi"/>
                <w:b/>
                <w:iCs/>
                <w:sz w:val="20"/>
                <w:szCs w:val="20"/>
              </w:rPr>
              <w:t>Book</w:t>
            </w:r>
            <w:r w:rsidR="003F65A8" w:rsidRPr="00102FE6">
              <w:rPr>
                <w:rFonts w:cstheme="minorHAnsi"/>
                <w:b/>
                <w:iCs/>
                <w:sz w:val="20"/>
                <w:szCs w:val="20"/>
              </w:rPr>
              <w:t xml:space="preserve"> Chapter</w:t>
            </w:r>
            <w:r w:rsidRPr="003F65A8">
              <w:rPr>
                <w:rFonts w:cstheme="minorHAnsi"/>
                <w:iCs/>
                <w:sz w:val="20"/>
                <w:szCs w:val="20"/>
              </w:rPr>
              <w:t xml:space="preserve"> “Sustainable Flexible Packaging Manufacturing Process – A professional approach” - Published in Eliva Press: </w:t>
            </w:r>
            <w:hyperlink r:id="rId15" w:history="1">
              <w:r w:rsidRPr="003F65A8">
                <w:rPr>
                  <w:rStyle w:val="Hyperlink"/>
                  <w:rFonts w:cstheme="minorHAnsi"/>
                  <w:iCs/>
                  <w:sz w:val="20"/>
                  <w:szCs w:val="20"/>
                </w:rPr>
                <w:t>https://www.elivabooks.com/en/book/book-2105032779</w:t>
              </w:r>
            </w:hyperlink>
            <w:r w:rsidRPr="003F65A8">
              <w:rPr>
                <w:rFonts w:cstheme="minorHAnsi"/>
                <w:iCs/>
                <w:sz w:val="20"/>
                <w:szCs w:val="20"/>
              </w:rPr>
              <w:t xml:space="preserve">; Amazon: </w:t>
            </w:r>
            <w:hyperlink r:id="rId16" w:history="1">
              <w:r w:rsidRPr="003F65A8">
                <w:rPr>
                  <w:rStyle w:val="Hyperlink"/>
                  <w:rFonts w:cstheme="minorHAnsi"/>
                  <w:iCs/>
                  <w:sz w:val="20"/>
                  <w:szCs w:val="20"/>
                </w:rPr>
                <w:t>https://www.amazon.com/dp/9999322581</w:t>
              </w:r>
            </w:hyperlink>
          </w:p>
          <w:p w14:paraId="2605EAD5" w14:textId="50EAE280" w:rsidR="00760DFD" w:rsidRPr="00760DFD" w:rsidRDefault="00102FE6" w:rsidP="00760DFD">
            <w:pPr>
              <w:rPr>
                <w:rFonts w:cstheme="minorHAnsi"/>
                <w:b/>
                <w:iCs/>
                <w:szCs w:val="20"/>
              </w:rPr>
            </w:pPr>
            <w:r w:rsidRPr="00102FE6">
              <w:rPr>
                <w:rStyle w:val="Hyperlink"/>
                <w:rFonts w:cstheme="minorHAnsi"/>
                <w:b/>
                <w:iCs/>
                <w:color w:val="auto"/>
                <w:szCs w:val="20"/>
                <w:highlight w:val="lightGray"/>
                <w:u w:val="none"/>
              </w:rPr>
              <w:t>Pre-printed papers:</w:t>
            </w:r>
            <w:r w:rsidR="00760DFD">
              <w:rPr>
                <w:rStyle w:val="Hyperlink"/>
                <w:rFonts w:cstheme="minorHAnsi"/>
                <w:b/>
                <w:iCs/>
                <w:color w:val="auto"/>
                <w:szCs w:val="20"/>
                <w:u w:val="none"/>
              </w:rPr>
              <w:t xml:space="preserve"> </w:t>
            </w:r>
          </w:p>
          <w:p w14:paraId="68879C8A" w14:textId="6CBE6F5E" w:rsidR="003F65A8" w:rsidRPr="00760DFD" w:rsidRDefault="00102FE6" w:rsidP="00760DFD">
            <w:pPr>
              <w:pStyle w:val="ListParagraph"/>
              <w:numPr>
                <w:ilvl w:val="0"/>
                <w:numId w:val="37"/>
              </w:numPr>
              <w:rPr>
                <w:rStyle w:val="Hyperlink"/>
                <w:rFonts w:cstheme="minorHAnsi"/>
                <w:iCs/>
                <w:color w:val="auto"/>
                <w:sz w:val="20"/>
                <w:szCs w:val="20"/>
                <w:u w:val="none"/>
              </w:rPr>
            </w:pPr>
            <w:r w:rsidRPr="00760DFD">
              <w:rPr>
                <w:rFonts w:cstheme="minorHAnsi"/>
                <w:b/>
                <w:iCs/>
                <w:sz w:val="20"/>
                <w:szCs w:val="20"/>
              </w:rPr>
              <w:t>Article</w:t>
            </w:r>
            <w:r w:rsidRPr="00760DFD">
              <w:rPr>
                <w:rFonts w:cstheme="minorHAnsi"/>
                <w:iCs/>
                <w:sz w:val="20"/>
                <w:szCs w:val="20"/>
              </w:rPr>
              <w:t xml:space="preserve"> </w:t>
            </w:r>
            <w:r w:rsidR="003F65A8" w:rsidRPr="00760DFD">
              <w:rPr>
                <w:rFonts w:cstheme="minorHAnsi"/>
                <w:iCs/>
                <w:sz w:val="20"/>
                <w:szCs w:val="20"/>
              </w:rPr>
              <w:t xml:space="preserve">“A complete overview of Packaging discoloration &amp; delamination of Salt packs (Iodized) at market places under conditions relevant to product packaging, ageing &amp; stabilization of filled polymers and product storage” – Published in Research Square </w:t>
            </w:r>
            <w:r w:rsidR="003F65A8" w:rsidRPr="00760DFD">
              <w:rPr>
                <w:rFonts w:cstheme="minorHAnsi"/>
                <w:b/>
                <w:sz w:val="20"/>
                <w:szCs w:val="20"/>
              </w:rPr>
              <w:t>(A multidisciplinary preprint and author services platform)</w:t>
            </w:r>
            <w:r w:rsidR="003F65A8" w:rsidRPr="00760DFD">
              <w:rPr>
                <w:rFonts w:cstheme="minorHAnsi"/>
                <w:iCs/>
                <w:sz w:val="20"/>
                <w:szCs w:val="20"/>
              </w:rPr>
              <w:t xml:space="preserve">; DOI: </w:t>
            </w:r>
            <w:hyperlink r:id="rId17" w:history="1">
              <w:r w:rsidR="003F65A8" w:rsidRPr="00760DFD">
                <w:rPr>
                  <w:rStyle w:val="Hyperlink"/>
                  <w:rFonts w:cstheme="minorHAnsi"/>
                  <w:sz w:val="20"/>
                  <w:szCs w:val="20"/>
                  <w:shd w:val="clear" w:color="auto" w:fill="FFFFFF"/>
                </w:rPr>
                <w:t>https://doi.org/10.21203/rs.3.rs-3817812/v1</w:t>
              </w:r>
            </w:hyperlink>
          </w:p>
          <w:p w14:paraId="599D4AC2" w14:textId="3E2BCD65" w:rsidR="003F65A8" w:rsidRPr="003F65A8" w:rsidRDefault="00102FE6" w:rsidP="00760DFD">
            <w:pPr>
              <w:pStyle w:val="ListParagraph"/>
              <w:numPr>
                <w:ilvl w:val="0"/>
                <w:numId w:val="37"/>
              </w:numPr>
              <w:rPr>
                <w:rFonts w:cstheme="minorHAnsi"/>
                <w:sz w:val="20"/>
                <w:szCs w:val="20"/>
              </w:rPr>
            </w:pPr>
            <w:r w:rsidRPr="00102FE6">
              <w:rPr>
                <w:rFonts w:cstheme="minorHAnsi"/>
                <w:b/>
                <w:iCs/>
                <w:sz w:val="20"/>
                <w:szCs w:val="20"/>
              </w:rPr>
              <w:t>Article</w:t>
            </w:r>
            <w:r w:rsidR="003F65A8" w:rsidRPr="003F65A8">
              <w:rPr>
                <w:rFonts w:cstheme="minorHAnsi"/>
                <w:iCs/>
                <w:sz w:val="20"/>
                <w:szCs w:val="20"/>
              </w:rPr>
              <w:t xml:space="preserve"> “A complete overview of Puffed rice quality deterioration at Market places, usually bad smell across Bangladesh under conditions relevant to product packaging, ageing and storage.” – Published in Research Square; DOI:</w:t>
            </w:r>
            <w:r w:rsidR="003F65A8" w:rsidRPr="003F65A8">
              <w:rPr>
                <w:rFonts w:cstheme="minorHAnsi"/>
                <w:color w:val="000000"/>
                <w:sz w:val="20"/>
                <w:szCs w:val="20"/>
                <w:shd w:val="clear" w:color="auto" w:fill="FFFFFF"/>
              </w:rPr>
              <w:t xml:space="preserve"> </w:t>
            </w:r>
            <w:hyperlink r:id="rId18" w:history="1">
              <w:r w:rsidR="003F65A8" w:rsidRPr="003F65A8">
                <w:rPr>
                  <w:rStyle w:val="Hyperlink"/>
                  <w:rFonts w:cstheme="minorHAnsi"/>
                  <w:sz w:val="20"/>
                  <w:szCs w:val="20"/>
                  <w:shd w:val="clear" w:color="auto" w:fill="FFFFFF"/>
                </w:rPr>
                <w:t>https://doi.org/10.21203/rs.3.rs-4360660/v1</w:t>
              </w:r>
            </w:hyperlink>
          </w:p>
          <w:p w14:paraId="710ECE69" w14:textId="5C38596B" w:rsidR="004925A8" w:rsidRPr="003F65A8" w:rsidRDefault="00102FE6" w:rsidP="00A16784">
            <w:pPr>
              <w:pStyle w:val="ListParagraph"/>
              <w:numPr>
                <w:ilvl w:val="0"/>
                <w:numId w:val="37"/>
              </w:numPr>
              <w:rPr>
                <w:rFonts w:cstheme="minorHAnsi"/>
                <w:iCs/>
                <w:sz w:val="20"/>
                <w:szCs w:val="20"/>
              </w:rPr>
            </w:pPr>
            <w:r w:rsidRPr="00102FE6">
              <w:rPr>
                <w:rFonts w:cstheme="minorHAnsi"/>
                <w:b/>
                <w:iCs/>
                <w:sz w:val="20"/>
                <w:szCs w:val="20"/>
              </w:rPr>
              <w:t>Article</w:t>
            </w:r>
            <w:r w:rsidR="004925A8" w:rsidRPr="003F65A8">
              <w:rPr>
                <w:rFonts w:cstheme="minorHAnsi"/>
                <w:iCs/>
                <w:sz w:val="20"/>
                <w:szCs w:val="20"/>
              </w:rPr>
              <w:t xml:space="preserve"> “</w:t>
            </w:r>
            <w:r w:rsidR="00A16784" w:rsidRPr="00A16784">
              <w:rPr>
                <w:rFonts w:cstheme="minorHAnsi"/>
                <w:iCs/>
                <w:sz w:val="20"/>
                <w:szCs w:val="20"/>
              </w:rPr>
              <w:t>A brief study of Chemicals and waste in our daily life. Its impact is enormous on the environment &amp; human health as well.</w:t>
            </w:r>
            <w:r w:rsidR="004925A8" w:rsidRPr="003F65A8">
              <w:rPr>
                <w:rFonts w:cstheme="minorHAnsi"/>
                <w:iCs/>
                <w:sz w:val="20"/>
                <w:szCs w:val="20"/>
              </w:rPr>
              <w:t xml:space="preserve">”- Published in SSRN </w:t>
            </w:r>
            <w:r w:rsidR="004925A8" w:rsidRPr="003F65A8">
              <w:rPr>
                <w:rFonts w:cstheme="minorHAnsi"/>
                <w:b/>
                <w:sz w:val="20"/>
                <w:szCs w:val="20"/>
              </w:rPr>
              <w:t xml:space="preserve">(An open access preprint server); </w:t>
            </w:r>
            <w:r w:rsidR="004925A8" w:rsidRPr="003F65A8">
              <w:rPr>
                <w:rFonts w:cstheme="minorHAnsi"/>
                <w:sz w:val="20"/>
                <w:szCs w:val="20"/>
              </w:rPr>
              <w:t xml:space="preserve">DOI: </w:t>
            </w:r>
            <w:hyperlink r:id="rId19" w:history="1">
              <w:r w:rsidR="004925A8" w:rsidRPr="003F65A8">
                <w:rPr>
                  <w:rStyle w:val="Hyperlink"/>
                  <w:rFonts w:cstheme="minorHAnsi"/>
                  <w:sz w:val="20"/>
                  <w:szCs w:val="20"/>
                </w:rPr>
                <w:t>https://dx.doi.org/10.2139/ssrn.4758906</w:t>
              </w:r>
            </w:hyperlink>
            <w:r w:rsidR="004925A8" w:rsidRPr="003F65A8">
              <w:rPr>
                <w:rFonts w:cstheme="minorHAnsi"/>
                <w:sz w:val="20"/>
                <w:szCs w:val="20"/>
              </w:rPr>
              <w:t xml:space="preserve">; </w:t>
            </w:r>
          </w:p>
          <w:p w14:paraId="260A0749" w14:textId="10C461E5" w:rsidR="004925A8" w:rsidRPr="003F65A8" w:rsidRDefault="00102FE6" w:rsidP="00760DFD">
            <w:pPr>
              <w:pStyle w:val="ListParagraph"/>
              <w:numPr>
                <w:ilvl w:val="0"/>
                <w:numId w:val="37"/>
              </w:numPr>
              <w:rPr>
                <w:rFonts w:cstheme="minorHAnsi"/>
                <w:iCs/>
                <w:sz w:val="20"/>
                <w:szCs w:val="20"/>
              </w:rPr>
            </w:pPr>
            <w:r w:rsidRPr="00102FE6">
              <w:rPr>
                <w:rFonts w:cstheme="minorHAnsi"/>
                <w:b/>
                <w:iCs/>
                <w:sz w:val="20"/>
                <w:szCs w:val="20"/>
              </w:rPr>
              <w:t>Article</w:t>
            </w:r>
            <w:r w:rsidR="004925A8" w:rsidRPr="003F65A8">
              <w:rPr>
                <w:rFonts w:cstheme="minorHAnsi"/>
                <w:iCs/>
                <w:sz w:val="20"/>
                <w:szCs w:val="20"/>
              </w:rPr>
              <w:t xml:space="preserve"> “Challenges and solutions of Water and Wastewater Treatment”- Published in SSRN </w:t>
            </w:r>
            <w:r w:rsidR="004925A8" w:rsidRPr="003F65A8">
              <w:rPr>
                <w:rFonts w:cstheme="minorHAnsi"/>
                <w:b/>
                <w:sz w:val="20"/>
                <w:szCs w:val="20"/>
              </w:rPr>
              <w:t>(An open access preprint server);</w:t>
            </w:r>
            <w:r w:rsidR="00F63FBB" w:rsidRPr="003F65A8">
              <w:rPr>
                <w:rFonts w:cstheme="minorHAnsi"/>
                <w:b/>
                <w:sz w:val="20"/>
                <w:szCs w:val="20"/>
              </w:rPr>
              <w:t xml:space="preserve"> </w:t>
            </w:r>
            <w:r w:rsidR="004925A8" w:rsidRPr="003F65A8">
              <w:rPr>
                <w:rFonts w:cstheme="minorHAnsi"/>
                <w:sz w:val="20"/>
                <w:szCs w:val="20"/>
              </w:rPr>
              <w:t xml:space="preserve">DOI link: </w:t>
            </w:r>
            <w:hyperlink r:id="rId20" w:history="1">
              <w:r w:rsidR="004925A8" w:rsidRPr="003F65A8">
                <w:rPr>
                  <w:rStyle w:val="Hyperlink"/>
                  <w:rFonts w:cstheme="minorHAnsi"/>
                  <w:sz w:val="20"/>
                  <w:szCs w:val="20"/>
                </w:rPr>
                <w:t>https://dx.doi.org/10.2139/ssrn.4758952</w:t>
              </w:r>
            </w:hyperlink>
            <w:r w:rsidR="004925A8" w:rsidRPr="003F65A8">
              <w:rPr>
                <w:rFonts w:cstheme="minorHAnsi"/>
                <w:sz w:val="20"/>
                <w:szCs w:val="20"/>
              </w:rPr>
              <w:t xml:space="preserve">; </w:t>
            </w:r>
          </w:p>
          <w:p w14:paraId="3463CD58" w14:textId="54126877" w:rsidR="004925A8" w:rsidRPr="003F65A8" w:rsidRDefault="00102FE6" w:rsidP="00A56D9D">
            <w:pPr>
              <w:pStyle w:val="ListParagraph"/>
              <w:numPr>
                <w:ilvl w:val="0"/>
                <w:numId w:val="37"/>
              </w:numPr>
              <w:rPr>
                <w:rFonts w:cstheme="minorHAnsi"/>
                <w:iCs/>
                <w:sz w:val="20"/>
                <w:szCs w:val="20"/>
              </w:rPr>
            </w:pPr>
            <w:r w:rsidRPr="00102FE6">
              <w:rPr>
                <w:rFonts w:cstheme="minorHAnsi"/>
                <w:b/>
                <w:iCs/>
                <w:sz w:val="20"/>
                <w:szCs w:val="20"/>
              </w:rPr>
              <w:t>Article</w:t>
            </w:r>
            <w:r w:rsidR="004925A8" w:rsidRPr="003F65A8">
              <w:rPr>
                <w:rFonts w:cstheme="minorHAnsi"/>
                <w:iCs/>
                <w:sz w:val="20"/>
                <w:szCs w:val="20"/>
              </w:rPr>
              <w:t xml:space="preserve"> “</w:t>
            </w:r>
            <w:r w:rsidR="00A56D9D" w:rsidRPr="00A56D9D">
              <w:rPr>
                <w:rFonts w:cstheme="minorHAnsi"/>
                <w:iCs/>
                <w:sz w:val="20"/>
                <w:szCs w:val="20"/>
              </w:rPr>
              <w:t>With the ever increasing population and growing environmental pressures, ensuring resilient and sustainable production of foods while minimizing critical resource use and land degradation is vital.</w:t>
            </w:r>
            <w:r w:rsidR="00E4406A" w:rsidRPr="003F65A8">
              <w:rPr>
                <w:rFonts w:cstheme="minorHAnsi"/>
                <w:iCs/>
                <w:sz w:val="20"/>
                <w:szCs w:val="20"/>
              </w:rPr>
              <w:t>”- Published in SSRN</w:t>
            </w:r>
            <w:r w:rsidR="004925A8" w:rsidRPr="003F65A8">
              <w:rPr>
                <w:rFonts w:cstheme="minorHAnsi"/>
                <w:b/>
                <w:sz w:val="20"/>
                <w:szCs w:val="20"/>
              </w:rPr>
              <w:t>;</w:t>
            </w:r>
            <w:r w:rsidR="00E4406A" w:rsidRPr="003F65A8">
              <w:rPr>
                <w:rFonts w:cstheme="minorHAnsi"/>
                <w:b/>
                <w:sz w:val="20"/>
                <w:szCs w:val="20"/>
              </w:rPr>
              <w:t xml:space="preserve"> </w:t>
            </w:r>
            <w:r w:rsidR="004925A8" w:rsidRPr="003F65A8">
              <w:rPr>
                <w:rFonts w:cstheme="minorHAnsi"/>
                <w:sz w:val="20"/>
                <w:szCs w:val="20"/>
              </w:rPr>
              <w:t xml:space="preserve">DOI link: </w:t>
            </w:r>
            <w:hyperlink r:id="rId21" w:history="1">
              <w:r w:rsidR="004925A8" w:rsidRPr="003F65A8">
                <w:rPr>
                  <w:rStyle w:val="Hyperlink"/>
                  <w:rFonts w:cstheme="minorHAnsi"/>
                  <w:sz w:val="20"/>
                  <w:szCs w:val="20"/>
                </w:rPr>
                <w:t>https://dx.doi.org/10.2139/ssrn.4802103</w:t>
              </w:r>
            </w:hyperlink>
          </w:p>
          <w:p w14:paraId="15BC59C5" w14:textId="4CD9C95D" w:rsidR="00010775" w:rsidRPr="00A16784" w:rsidRDefault="00102FE6" w:rsidP="00A56D9D">
            <w:pPr>
              <w:pStyle w:val="ListParagraph"/>
              <w:numPr>
                <w:ilvl w:val="0"/>
                <w:numId w:val="37"/>
              </w:numPr>
              <w:rPr>
                <w:rStyle w:val="Hyperlink"/>
                <w:rFonts w:cstheme="minorHAnsi"/>
                <w:color w:val="auto"/>
                <w:sz w:val="20"/>
                <w:szCs w:val="20"/>
                <w:u w:val="none"/>
              </w:rPr>
            </w:pPr>
            <w:r w:rsidRPr="00102FE6">
              <w:rPr>
                <w:rFonts w:cstheme="minorHAnsi"/>
                <w:b/>
                <w:iCs/>
                <w:sz w:val="20"/>
                <w:szCs w:val="20"/>
              </w:rPr>
              <w:t>Article</w:t>
            </w:r>
            <w:r w:rsidRPr="003F65A8">
              <w:rPr>
                <w:rFonts w:cstheme="minorHAnsi"/>
                <w:iCs/>
                <w:sz w:val="20"/>
                <w:szCs w:val="20"/>
              </w:rPr>
              <w:t xml:space="preserve"> </w:t>
            </w:r>
            <w:r w:rsidR="00010775" w:rsidRPr="003F65A8">
              <w:rPr>
                <w:rFonts w:cstheme="minorHAnsi"/>
                <w:iCs/>
                <w:sz w:val="20"/>
                <w:szCs w:val="20"/>
              </w:rPr>
              <w:t>“</w:t>
            </w:r>
            <w:r w:rsidR="00A56D9D" w:rsidRPr="00A56D9D">
              <w:rPr>
                <w:rFonts w:cstheme="minorHAnsi"/>
                <w:iCs/>
                <w:sz w:val="20"/>
                <w:szCs w:val="20"/>
              </w:rPr>
              <w:t>Climate change, extreme weather, carbon footprint and global warming have been affecting the ultimate Earth’s ecosystem.</w:t>
            </w:r>
            <w:r w:rsidR="00E4406A" w:rsidRPr="003F65A8">
              <w:rPr>
                <w:rFonts w:cstheme="minorHAnsi"/>
                <w:iCs/>
                <w:sz w:val="20"/>
                <w:szCs w:val="20"/>
              </w:rPr>
              <w:t>”- Published in SSRN</w:t>
            </w:r>
            <w:r w:rsidR="00010775" w:rsidRPr="003F65A8">
              <w:rPr>
                <w:rFonts w:cstheme="minorHAnsi"/>
                <w:b/>
                <w:sz w:val="20"/>
                <w:szCs w:val="20"/>
              </w:rPr>
              <w:t xml:space="preserve">; </w:t>
            </w:r>
            <w:r w:rsidR="00010775" w:rsidRPr="003F65A8">
              <w:rPr>
                <w:rFonts w:cstheme="minorHAnsi"/>
                <w:sz w:val="20"/>
                <w:szCs w:val="20"/>
              </w:rPr>
              <w:t xml:space="preserve">DOI link: </w:t>
            </w:r>
            <w:hyperlink r:id="rId22" w:history="1">
              <w:r w:rsidR="00010775" w:rsidRPr="003F65A8">
                <w:rPr>
                  <w:rStyle w:val="Hyperlink"/>
                  <w:rFonts w:cstheme="minorHAnsi"/>
                  <w:sz w:val="20"/>
                  <w:szCs w:val="20"/>
                </w:rPr>
                <w:t>https://dx.doi.org/10.2139/ssrn.4852259</w:t>
              </w:r>
            </w:hyperlink>
            <w:r w:rsidR="00010775" w:rsidRPr="003F65A8">
              <w:rPr>
                <w:rStyle w:val="Hyperlink"/>
                <w:rFonts w:cstheme="minorHAnsi"/>
                <w:color w:val="202124"/>
                <w:sz w:val="20"/>
                <w:szCs w:val="20"/>
              </w:rPr>
              <w:t>;</w:t>
            </w:r>
          </w:p>
          <w:p w14:paraId="5399785E" w14:textId="62B6A563" w:rsidR="00A16784" w:rsidRPr="00A16784" w:rsidRDefault="00A16784" w:rsidP="00A16784">
            <w:pPr>
              <w:pStyle w:val="ListParagraph"/>
              <w:numPr>
                <w:ilvl w:val="0"/>
                <w:numId w:val="37"/>
              </w:numPr>
              <w:rPr>
                <w:rFonts w:cstheme="minorHAnsi"/>
                <w:sz w:val="20"/>
                <w:szCs w:val="20"/>
              </w:rPr>
            </w:pPr>
            <w:r w:rsidRPr="00102FE6">
              <w:rPr>
                <w:rFonts w:cstheme="minorHAnsi"/>
                <w:b/>
                <w:iCs/>
                <w:sz w:val="20"/>
                <w:szCs w:val="20"/>
              </w:rPr>
              <w:t>Article</w:t>
            </w:r>
            <w:r w:rsidRPr="003F65A8">
              <w:rPr>
                <w:rFonts w:cstheme="minorHAnsi"/>
                <w:iCs/>
                <w:sz w:val="20"/>
                <w:szCs w:val="20"/>
              </w:rPr>
              <w:t xml:space="preserve"> “</w:t>
            </w:r>
            <w:r w:rsidRPr="00A16784">
              <w:rPr>
                <w:rFonts w:cstheme="minorHAnsi"/>
                <w:iCs/>
                <w:sz w:val="20"/>
                <w:szCs w:val="20"/>
              </w:rPr>
              <w:t>Theme: Climate change, Plastic Paradox and conversion of CO2 -A brief study</w:t>
            </w:r>
            <w:r w:rsidRPr="003F65A8">
              <w:rPr>
                <w:rFonts w:cstheme="minorHAnsi"/>
                <w:iCs/>
                <w:sz w:val="20"/>
                <w:szCs w:val="20"/>
              </w:rPr>
              <w:t>”- Published in SSRN</w:t>
            </w:r>
            <w:r w:rsidRPr="003F65A8">
              <w:rPr>
                <w:rFonts w:cstheme="minorHAnsi"/>
                <w:b/>
                <w:sz w:val="20"/>
                <w:szCs w:val="20"/>
              </w:rPr>
              <w:t xml:space="preserve">; </w:t>
            </w:r>
            <w:r w:rsidRPr="003F65A8">
              <w:rPr>
                <w:rFonts w:cstheme="minorHAnsi"/>
                <w:sz w:val="20"/>
                <w:szCs w:val="20"/>
              </w:rPr>
              <w:t>DOI link</w:t>
            </w:r>
            <w:r>
              <w:t xml:space="preserve"> </w:t>
            </w:r>
            <w:r w:rsidRPr="00A16784">
              <w:rPr>
                <w:rFonts w:cstheme="minorHAnsi"/>
                <w:sz w:val="20"/>
                <w:szCs w:val="20"/>
              </w:rPr>
              <w:t>https://dx.doi.org/10.2139/ssrn.4850761</w:t>
            </w:r>
            <w:r>
              <w:rPr>
                <w:rFonts w:cstheme="minorHAnsi"/>
                <w:sz w:val="20"/>
                <w:szCs w:val="20"/>
              </w:rPr>
              <w:t>;</w:t>
            </w:r>
          </w:p>
          <w:p w14:paraId="765F8D3D" w14:textId="79E56316" w:rsidR="006231A7" w:rsidRPr="003F65A8" w:rsidRDefault="00102FE6" w:rsidP="00A24044">
            <w:pPr>
              <w:pStyle w:val="ListParagraph"/>
              <w:numPr>
                <w:ilvl w:val="0"/>
                <w:numId w:val="37"/>
              </w:numPr>
              <w:rPr>
                <w:rFonts w:cstheme="minorHAnsi"/>
                <w:iCs/>
                <w:sz w:val="20"/>
                <w:szCs w:val="20"/>
              </w:rPr>
            </w:pPr>
            <w:r w:rsidRPr="00102FE6">
              <w:rPr>
                <w:rFonts w:cstheme="minorHAnsi"/>
                <w:b/>
                <w:iCs/>
                <w:sz w:val="20"/>
                <w:szCs w:val="20"/>
              </w:rPr>
              <w:t>Article</w:t>
            </w:r>
            <w:r w:rsidR="006231A7" w:rsidRPr="003F65A8">
              <w:rPr>
                <w:rFonts w:cstheme="minorHAnsi"/>
                <w:iCs/>
                <w:sz w:val="20"/>
                <w:szCs w:val="20"/>
              </w:rPr>
              <w:t xml:space="preserve"> “</w:t>
            </w:r>
            <w:r w:rsidR="00A24044" w:rsidRPr="00A24044">
              <w:rPr>
                <w:rFonts w:cstheme="minorHAnsi"/>
                <w:iCs/>
                <w:sz w:val="20"/>
                <w:szCs w:val="20"/>
              </w:rPr>
              <w:t>Microplastics (MPs) have become an emerging environmental threat, exerting detrimental effects on marine and terrestrial ecosystems</w:t>
            </w:r>
            <w:r w:rsidR="006231A7" w:rsidRPr="003F65A8">
              <w:rPr>
                <w:rFonts w:cstheme="minorHAnsi"/>
                <w:iCs/>
                <w:sz w:val="20"/>
                <w:szCs w:val="20"/>
              </w:rPr>
              <w:t xml:space="preserve">”- Published in SSRN </w:t>
            </w:r>
            <w:r w:rsidR="006231A7" w:rsidRPr="003F65A8">
              <w:rPr>
                <w:rFonts w:cstheme="minorHAnsi"/>
                <w:b/>
                <w:sz w:val="20"/>
                <w:szCs w:val="20"/>
              </w:rPr>
              <w:t xml:space="preserve">(An open access preprint server); </w:t>
            </w:r>
            <w:r w:rsidR="006231A7" w:rsidRPr="003F65A8">
              <w:rPr>
                <w:rFonts w:cstheme="minorHAnsi"/>
                <w:sz w:val="20"/>
                <w:szCs w:val="20"/>
              </w:rPr>
              <w:t xml:space="preserve">DOI link: </w:t>
            </w:r>
            <w:hyperlink r:id="rId23" w:history="1">
              <w:r w:rsidR="006231A7" w:rsidRPr="003F65A8">
                <w:rPr>
                  <w:rStyle w:val="Hyperlink"/>
                  <w:rFonts w:cstheme="minorHAnsi"/>
                  <w:sz w:val="20"/>
                  <w:szCs w:val="20"/>
                </w:rPr>
                <w:t>https://dx.doi.org/10.2139/ssrn.4893055</w:t>
              </w:r>
            </w:hyperlink>
            <w:r w:rsidR="006231A7" w:rsidRPr="003F65A8">
              <w:rPr>
                <w:rFonts w:cstheme="minorHAnsi"/>
                <w:sz w:val="20"/>
                <w:szCs w:val="20"/>
              </w:rPr>
              <w:t>;</w:t>
            </w:r>
          </w:p>
          <w:p w14:paraId="7B4BBAD2" w14:textId="54A53231" w:rsidR="00F43DA8" w:rsidRPr="003F65A8" w:rsidRDefault="00102FE6" w:rsidP="00A56D9D">
            <w:pPr>
              <w:pStyle w:val="ListParagraph"/>
              <w:numPr>
                <w:ilvl w:val="0"/>
                <w:numId w:val="37"/>
              </w:numPr>
              <w:rPr>
                <w:rFonts w:cstheme="minorHAnsi"/>
                <w:iCs/>
                <w:sz w:val="20"/>
                <w:szCs w:val="20"/>
              </w:rPr>
            </w:pPr>
            <w:r w:rsidRPr="00102FE6">
              <w:rPr>
                <w:rFonts w:cstheme="minorHAnsi"/>
                <w:b/>
                <w:iCs/>
                <w:sz w:val="20"/>
                <w:szCs w:val="20"/>
              </w:rPr>
              <w:t>Article</w:t>
            </w:r>
            <w:r w:rsidR="00F43DA8" w:rsidRPr="003F65A8">
              <w:rPr>
                <w:rFonts w:cstheme="minorHAnsi"/>
                <w:iCs/>
                <w:sz w:val="20"/>
                <w:szCs w:val="20"/>
              </w:rPr>
              <w:t xml:space="preserve"> “</w:t>
            </w:r>
            <w:r w:rsidR="00A56D9D" w:rsidRPr="00A56D9D">
              <w:rPr>
                <w:rFonts w:cstheme="minorHAnsi"/>
                <w:iCs/>
                <w:sz w:val="20"/>
                <w:szCs w:val="20"/>
              </w:rPr>
              <w:t>Building with Nature - green thru Bio-based materials – Production footprint, Raw material sourcing and its impact, applications and fit for a sustainable future with its outstanding environmental performance.</w:t>
            </w:r>
            <w:r w:rsidR="00F43DA8" w:rsidRPr="003F65A8">
              <w:rPr>
                <w:rFonts w:cstheme="minorHAnsi"/>
                <w:iCs/>
                <w:sz w:val="20"/>
                <w:szCs w:val="20"/>
              </w:rPr>
              <w:t xml:space="preserve">” - Published in SSRN (An open access preprint server); DOI link: https://dx.doi.org/10.2139/ssrn.4873590 ; </w:t>
            </w:r>
          </w:p>
          <w:p w14:paraId="3309B111" w14:textId="0F0B923D" w:rsidR="00EE5248" w:rsidRPr="003F65A8" w:rsidRDefault="00102FE6" w:rsidP="00760DFD">
            <w:pPr>
              <w:pStyle w:val="ListParagraph"/>
              <w:numPr>
                <w:ilvl w:val="0"/>
                <w:numId w:val="37"/>
              </w:numPr>
              <w:rPr>
                <w:rFonts w:cstheme="minorHAnsi"/>
                <w:iCs/>
                <w:sz w:val="20"/>
                <w:szCs w:val="20"/>
              </w:rPr>
            </w:pPr>
            <w:r w:rsidRPr="00102FE6">
              <w:rPr>
                <w:rFonts w:cstheme="minorHAnsi"/>
                <w:b/>
                <w:iCs/>
                <w:sz w:val="20"/>
                <w:szCs w:val="20"/>
              </w:rPr>
              <w:t>Article</w:t>
            </w:r>
            <w:r w:rsidR="00EE5248" w:rsidRPr="003F65A8">
              <w:rPr>
                <w:rFonts w:cstheme="minorHAnsi"/>
                <w:iCs/>
                <w:sz w:val="20"/>
                <w:szCs w:val="20"/>
              </w:rPr>
              <w:t xml:space="preserve"> “Cement is everywhere. This is one of the key drivers of climate change. The industry is turning to carbon capture to curb emissions. But we can make concrete more environmentally friendly. Carbon free cement is now a step closer”. Published in SSRN; DOI link: https://dx.doi.org/10.2139/ssrn.4907718; </w:t>
            </w:r>
          </w:p>
          <w:p w14:paraId="15DAA60E" w14:textId="623BB5E1" w:rsidR="00EE5248" w:rsidRPr="003F65A8" w:rsidRDefault="00102FE6" w:rsidP="00760DFD">
            <w:pPr>
              <w:pStyle w:val="ListParagraph"/>
              <w:numPr>
                <w:ilvl w:val="0"/>
                <w:numId w:val="37"/>
              </w:numPr>
              <w:rPr>
                <w:rFonts w:cstheme="minorHAnsi"/>
                <w:iCs/>
                <w:sz w:val="20"/>
                <w:szCs w:val="20"/>
              </w:rPr>
            </w:pPr>
            <w:r w:rsidRPr="00102FE6">
              <w:rPr>
                <w:rFonts w:cstheme="minorHAnsi"/>
                <w:b/>
                <w:iCs/>
                <w:sz w:val="20"/>
                <w:szCs w:val="20"/>
              </w:rPr>
              <w:t>Article</w:t>
            </w:r>
            <w:r w:rsidR="00EE5248" w:rsidRPr="003F65A8">
              <w:rPr>
                <w:rFonts w:cstheme="minorHAnsi"/>
                <w:iCs/>
                <w:sz w:val="20"/>
                <w:szCs w:val="20"/>
              </w:rPr>
              <w:t xml:space="preserve"> “Advanced catalysis in sustainable Carbon conversion. A Breakthrough in Catalytic Carbon Conversion from air as well as industrial plants for a Sustainable Future to improve lives”. Published in SSRN (An open access preprint server of Elsevier); DOI link: https://dx.doi.org/10.2139/ssrn.4905432; </w:t>
            </w:r>
          </w:p>
          <w:p w14:paraId="00212881" w14:textId="17B84A7C" w:rsidR="00EE5248" w:rsidRPr="00A24044" w:rsidRDefault="00102FE6" w:rsidP="00A24044">
            <w:pPr>
              <w:pStyle w:val="ListParagraph"/>
              <w:numPr>
                <w:ilvl w:val="0"/>
                <w:numId w:val="37"/>
              </w:numPr>
              <w:rPr>
                <w:rFonts w:cstheme="minorHAnsi"/>
                <w:iCs/>
                <w:sz w:val="20"/>
                <w:szCs w:val="20"/>
              </w:rPr>
            </w:pPr>
            <w:r w:rsidRPr="00102FE6">
              <w:rPr>
                <w:rFonts w:cstheme="minorHAnsi"/>
                <w:b/>
                <w:iCs/>
                <w:sz w:val="20"/>
                <w:szCs w:val="20"/>
              </w:rPr>
              <w:t>Article</w:t>
            </w:r>
            <w:r w:rsidR="00EE5248" w:rsidRPr="003F65A8">
              <w:rPr>
                <w:rFonts w:cstheme="minorHAnsi"/>
                <w:iCs/>
                <w:sz w:val="20"/>
                <w:szCs w:val="20"/>
              </w:rPr>
              <w:t xml:space="preserve"> “</w:t>
            </w:r>
            <w:r w:rsidR="00A24044" w:rsidRPr="00A24044">
              <w:rPr>
                <w:rFonts w:cstheme="minorHAnsi"/>
                <w:iCs/>
                <w:sz w:val="20"/>
                <w:szCs w:val="20"/>
              </w:rPr>
              <w:t>Emerging Challenges and Opportunities in Shaping a Sustainable Future. Global Challenges, Opportunities and Solutions to Sustainability Future in B</w:t>
            </w:r>
            <w:r w:rsidR="00A24044">
              <w:rPr>
                <w:rFonts w:cstheme="minorHAnsi"/>
                <w:iCs/>
                <w:sz w:val="20"/>
                <w:szCs w:val="20"/>
              </w:rPr>
              <w:t>angladesh and Across the Globe</w:t>
            </w:r>
            <w:r w:rsidR="00EE5248" w:rsidRPr="00A24044">
              <w:rPr>
                <w:rFonts w:cstheme="minorHAnsi"/>
                <w:iCs/>
                <w:sz w:val="20"/>
                <w:szCs w:val="20"/>
              </w:rPr>
              <w:t xml:space="preserve">”. Published in SSRN (An open access preprint server of Elsevier); DOI link: https://dx.doi.org/10.2139/ssrn.4907365 ; </w:t>
            </w:r>
          </w:p>
          <w:p w14:paraId="6844D0C3" w14:textId="07CDB0D1" w:rsidR="00EE5248" w:rsidRPr="003F65A8" w:rsidRDefault="00102FE6" w:rsidP="00760DFD">
            <w:pPr>
              <w:pStyle w:val="ListParagraph"/>
              <w:numPr>
                <w:ilvl w:val="0"/>
                <w:numId w:val="37"/>
              </w:numPr>
              <w:rPr>
                <w:rFonts w:cstheme="minorHAnsi"/>
                <w:iCs/>
                <w:sz w:val="20"/>
                <w:szCs w:val="20"/>
              </w:rPr>
            </w:pPr>
            <w:r w:rsidRPr="00102FE6">
              <w:rPr>
                <w:rFonts w:cstheme="minorHAnsi"/>
                <w:b/>
                <w:iCs/>
                <w:sz w:val="20"/>
                <w:szCs w:val="20"/>
              </w:rPr>
              <w:t>Article</w:t>
            </w:r>
            <w:r w:rsidR="00EE5248" w:rsidRPr="003F65A8">
              <w:rPr>
                <w:rFonts w:cstheme="minorHAnsi"/>
                <w:iCs/>
                <w:sz w:val="20"/>
                <w:szCs w:val="20"/>
              </w:rPr>
              <w:t xml:space="preserve"> “Climate change, extreme weather, heat wave, carbon footprint and global warming have been affecting </w:t>
            </w:r>
            <w:r w:rsidR="00B11450">
              <w:rPr>
                <w:rFonts w:cstheme="minorHAnsi"/>
                <w:iCs/>
                <w:sz w:val="20"/>
                <w:szCs w:val="20"/>
              </w:rPr>
              <w:t>the ultimate Earth’s ecosystem</w:t>
            </w:r>
            <w:r w:rsidR="00EE5248" w:rsidRPr="003F65A8">
              <w:rPr>
                <w:rFonts w:cstheme="minorHAnsi"/>
                <w:iCs/>
                <w:sz w:val="20"/>
                <w:szCs w:val="20"/>
              </w:rPr>
              <w:t xml:space="preserve">”. </w:t>
            </w:r>
            <w:r w:rsidR="00E4406A" w:rsidRPr="003F65A8">
              <w:rPr>
                <w:rFonts w:cstheme="minorHAnsi"/>
                <w:iCs/>
                <w:sz w:val="20"/>
                <w:szCs w:val="20"/>
              </w:rPr>
              <w:t>Published in SSRN</w:t>
            </w:r>
            <w:r w:rsidR="00EE5248" w:rsidRPr="003F65A8">
              <w:rPr>
                <w:rFonts w:cstheme="minorHAnsi"/>
                <w:iCs/>
                <w:sz w:val="20"/>
                <w:szCs w:val="20"/>
              </w:rPr>
              <w:t xml:space="preserve">; DOI link: https://dx.doi.org/10.2139/ssrn.4942372 ;  </w:t>
            </w:r>
          </w:p>
          <w:p w14:paraId="10EA7480" w14:textId="4E7E69CD" w:rsidR="002E3DAA" w:rsidRDefault="00102FE6" w:rsidP="00820827">
            <w:pPr>
              <w:pStyle w:val="ListParagraph"/>
              <w:numPr>
                <w:ilvl w:val="0"/>
                <w:numId w:val="37"/>
              </w:numPr>
              <w:rPr>
                <w:rFonts w:cstheme="minorHAnsi"/>
                <w:iCs/>
                <w:sz w:val="20"/>
                <w:szCs w:val="20"/>
              </w:rPr>
            </w:pPr>
            <w:r w:rsidRPr="00102FE6">
              <w:rPr>
                <w:rFonts w:cstheme="minorHAnsi"/>
                <w:b/>
                <w:iCs/>
                <w:sz w:val="20"/>
                <w:szCs w:val="20"/>
              </w:rPr>
              <w:t>Article</w:t>
            </w:r>
            <w:r w:rsidRPr="003F65A8">
              <w:rPr>
                <w:rFonts w:cstheme="minorHAnsi"/>
                <w:iCs/>
                <w:sz w:val="20"/>
                <w:szCs w:val="20"/>
              </w:rPr>
              <w:t xml:space="preserve"> </w:t>
            </w:r>
            <w:r>
              <w:rPr>
                <w:rFonts w:cstheme="minorHAnsi"/>
                <w:iCs/>
                <w:sz w:val="20"/>
                <w:szCs w:val="20"/>
              </w:rPr>
              <w:t>“</w:t>
            </w:r>
            <w:r w:rsidR="002E3DAA" w:rsidRPr="003F65A8">
              <w:rPr>
                <w:rFonts w:cstheme="minorHAnsi"/>
                <w:iCs/>
                <w:sz w:val="20"/>
                <w:szCs w:val="20"/>
              </w:rPr>
              <w:t>Safe and Just Earth System Boundaries for Novel Entities</w:t>
            </w:r>
            <w:r>
              <w:rPr>
                <w:rFonts w:cstheme="minorHAnsi"/>
                <w:iCs/>
                <w:sz w:val="20"/>
                <w:szCs w:val="20"/>
              </w:rPr>
              <w:t>”</w:t>
            </w:r>
            <w:r w:rsidR="002E3DAA" w:rsidRPr="003F65A8">
              <w:rPr>
                <w:rFonts w:cstheme="minorHAnsi"/>
                <w:iCs/>
                <w:sz w:val="20"/>
                <w:szCs w:val="20"/>
              </w:rPr>
              <w:t xml:space="preserve">; Published in SSRN (An open access </w:t>
            </w:r>
            <w:r w:rsidR="002E3DAA" w:rsidRPr="003F65A8">
              <w:rPr>
                <w:rFonts w:cstheme="minorHAnsi"/>
                <w:iCs/>
                <w:sz w:val="20"/>
                <w:szCs w:val="20"/>
              </w:rPr>
              <w:lastRenderedPageBreak/>
              <w:t>preprint server of Elsevier); DOI link:</w:t>
            </w:r>
            <w:r w:rsidR="00820827">
              <w:rPr>
                <w:rFonts w:cstheme="minorHAnsi"/>
                <w:iCs/>
                <w:sz w:val="20"/>
                <w:szCs w:val="20"/>
              </w:rPr>
              <w:t xml:space="preserve"> </w:t>
            </w:r>
            <w:r w:rsidR="00820827" w:rsidRPr="00820827">
              <w:rPr>
                <w:rFonts w:cstheme="minorHAnsi"/>
                <w:iCs/>
                <w:sz w:val="20"/>
                <w:szCs w:val="20"/>
              </w:rPr>
              <w:t>https://dx.doi.org/10.2139/ssrn.5034190</w:t>
            </w:r>
          </w:p>
          <w:p w14:paraId="205EA656" w14:textId="58D090CA" w:rsidR="004F29ED" w:rsidRDefault="003F7409" w:rsidP="00820827">
            <w:pPr>
              <w:pStyle w:val="ListParagraph"/>
              <w:numPr>
                <w:ilvl w:val="0"/>
                <w:numId w:val="37"/>
              </w:numPr>
              <w:rPr>
                <w:rFonts w:cstheme="minorHAnsi"/>
                <w:iCs/>
                <w:sz w:val="20"/>
                <w:szCs w:val="20"/>
              </w:rPr>
            </w:pPr>
            <w:r w:rsidRPr="003F7409">
              <w:rPr>
                <w:rFonts w:cstheme="minorHAnsi"/>
                <w:b/>
                <w:iCs/>
                <w:sz w:val="20"/>
                <w:szCs w:val="20"/>
              </w:rPr>
              <w:t>Article:</w:t>
            </w:r>
            <w:r>
              <w:rPr>
                <w:rFonts w:cstheme="minorHAnsi"/>
                <w:iCs/>
                <w:sz w:val="20"/>
                <w:szCs w:val="20"/>
              </w:rPr>
              <w:t xml:space="preserve"> </w:t>
            </w:r>
            <w:r w:rsidR="00820827">
              <w:rPr>
                <w:rFonts w:cstheme="minorHAnsi"/>
                <w:iCs/>
                <w:sz w:val="20"/>
                <w:szCs w:val="20"/>
              </w:rPr>
              <w:t>“</w:t>
            </w:r>
            <w:r w:rsidR="00820827" w:rsidRPr="00820827">
              <w:rPr>
                <w:rFonts w:cstheme="minorHAnsi"/>
                <w:iCs/>
                <w:sz w:val="20"/>
                <w:szCs w:val="20"/>
              </w:rPr>
              <w:t>An Exclusive Assessment Of Surface Dyne Testing In Manufacturing Environments Where Materials Are Tested Before Adhesion Processes As Well As Validating Material Surfaces After Surface Treatment Processes Like Corona And Plasma Treatment</w:t>
            </w:r>
            <w:r w:rsidR="00820827">
              <w:rPr>
                <w:rFonts w:cstheme="minorHAnsi"/>
                <w:iCs/>
                <w:sz w:val="20"/>
                <w:szCs w:val="20"/>
              </w:rPr>
              <w:t>”</w:t>
            </w:r>
            <w:r w:rsidR="00B95C33" w:rsidRPr="00B95C33">
              <w:rPr>
                <w:rFonts w:cstheme="minorHAnsi"/>
                <w:iCs/>
                <w:sz w:val="20"/>
                <w:szCs w:val="20"/>
              </w:rPr>
              <w:t>.</w:t>
            </w:r>
            <w:r w:rsidR="00B95C33">
              <w:rPr>
                <w:rFonts w:cstheme="minorHAnsi"/>
                <w:iCs/>
                <w:sz w:val="20"/>
                <w:szCs w:val="20"/>
              </w:rPr>
              <w:t xml:space="preserve"> </w:t>
            </w:r>
            <w:r w:rsidR="00B95C33" w:rsidRPr="003F65A8">
              <w:rPr>
                <w:rFonts w:cstheme="minorHAnsi"/>
                <w:iCs/>
                <w:sz w:val="20"/>
                <w:szCs w:val="20"/>
              </w:rPr>
              <w:t xml:space="preserve">Published in SSRN (An open access preprint server of Elsevier); DOI link: </w:t>
            </w:r>
            <w:hyperlink r:id="rId24" w:history="1">
              <w:r w:rsidR="00820827" w:rsidRPr="00315897">
                <w:rPr>
                  <w:rStyle w:val="Hyperlink"/>
                  <w:rFonts w:cstheme="minorHAnsi"/>
                  <w:iCs/>
                  <w:sz w:val="20"/>
                  <w:szCs w:val="20"/>
                </w:rPr>
                <w:t>https://dx.doi.org/10.2139/ssrn.5039314</w:t>
              </w:r>
            </w:hyperlink>
          </w:p>
          <w:p w14:paraId="4E6628A4" w14:textId="5592853E" w:rsidR="006321BB" w:rsidRPr="003F7409" w:rsidRDefault="006321BB" w:rsidP="003F7409">
            <w:pPr>
              <w:pStyle w:val="ListParagraph"/>
              <w:numPr>
                <w:ilvl w:val="0"/>
                <w:numId w:val="37"/>
              </w:numPr>
              <w:rPr>
                <w:rFonts w:cstheme="minorHAnsi"/>
                <w:iCs/>
                <w:sz w:val="20"/>
                <w:szCs w:val="20"/>
              </w:rPr>
            </w:pPr>
            <w:r w:rsidRPr="003F7409">
              <w:rPr>
                <w:rFonts w:cstheme="minorHAnsi"/>
                <w:b/>
                <w:iCs/>
                <w:sz w:val="20"/>
                <w:szCs w:val="20"/>
              </w:rPr>
              <w:t>Book Chapter:</w:t>
            </w:r>
            <w:r w:rsidRPr="003F7409">
              <w:rPr>
                <w:rFonts w:cstheme="minorHAnsi"/>
                <w:iCs/>
                <w:sz w:val="20"/>
                <w:szCs w:val="20"/>
              </w:rPr>
              <w:t xml:space="preserve"> “An Exclusive Handbook of Flexible Packaging Materials: Equipped </w:t>
            </w:r>
            <w:r w:rsidR="00A16784" w:rsidRPr="003F7409">
              <w:rPr>
                <w:rFonts w:cstheme="minorHAnsi"/>
                <w:iCs/>
                <w:sz w:val="20"/>
                <w:szCs w:val="20"/>
              </w:rPr>
              <w:t>with</w:t>
            </w:r>
            <w:r w:rsidRPr="003F7409">
              <w:rPr>
                <w:rFonts w:cstheme="minorHAnsi"/>
                <w:iCs/>
                <w:sz w:val="20"/>
                <w:szCs w:val="20"/>
              </w:rPr>
              <w:t xml:space="preserve"> Raw Materials, Manufacturing &amp; Quality Machineries &amp; Procedures, Case Studies and Troubleshooting’s</w:t>
            </w:r>
            <w:r w:rsidR="003F7409" w:rsidRPr="003F7409">
              <w:rPr>
                <w:rFonts w:cstheme="minorHAnsi"/>
                <w:iCs/>
                <w:sz w:val="20"/>
                <w:szCs w:val="20"/>
              </w:rPr>
              <w:t>”. Publ</w:t>
            </w:r>
            <w:r w:rsidR="003F7409">
              <w:rPr>
                <w:rFonts w:cstheme="minorHAnsi"/>
                <w:iCs/>
                <w:sz w:val="20"/>
                <w:szCs w:val="20"/>
              </w:rPr>
              <w:t>ished in SSRN; DOI link: h</w:t>
            </w:r>
            <w:r w:rsidR="003F7409" w:rsidRPr="003F7409">
              <w:rPr>
                <w:rFonts w:cstheme="minorHAnsi"/>
                <w:iCs/>
                <w:sz w:val="20"/>
                <w:szCs w:val="20"/>
              </w:rPr>
              <w:t>ttps://dx.doi.org/10.2139/ssrn.4873582</w:t>
            </w:r>
          </w:p>
          <w:p w14:paraId="511A2F71" w14:textId="402E2138" w:rsidR="00E4406A" w:rsidRPr="003F65A8" w:rsidRDefault="00102FE6" w:rsidP="00760DFD">
            <w:pPr>
              <w:pStyle w:val="ListParagraph"/>
              <w:numPr>
                <w:ilvl w:val="0"/>
                <w:numId w:val="37"/>
              </w:numPr>
              <w:rPr>
                <w:rFonts w:cstheme="minorHAnsi"/>
                <w:iCs/>
                <w:sz w:val="20"/>
                <w:szCs w:val="20"/>
              </w:rPr>
            </w:pPr>
            <w:r>
              <w:rPr>
                <w:rFonts w:cstheme="minorHAnsi"/>
                <w:b/>
                <w:iCs/>
                <w:sz w:val="20"/>
                <w:szCs w:val="20"/>
              </w:rPr>
              <w:t>Book Chapter “</w:t>
            </w:r>
            <w:r w:rsidR="00E4406A" w:rsidRPr="003F65A8">
              <w:rPr>
                <w:rFonts w:cstheme="minorHAnsi"/>
                <w:iCs/>
                <w:sz w:val="20"/>
                <w:szCs w:val="20"/>
              </w:rPr>
              <w:t>An Exclusive Handbook of Sustainable QMS and Career Platform Across the Manufacturing Industries</w:t>
            </w:r>
            <w:r>
              <w:rPr>
                <w:rFonts w:cstheme="minorHAnsi"/>
                <w:iCs/>
                <w:sz w:val="20"/>
                <w:szCs w:val="20"/>
              </w:rPr>
              <w:t>”</w:t>
            </w:r>
            <w:r w:rsidR="00E4406A" w:rsidRPr="003F65A8">
              <w:rPr>
                <w:rFonts w:cstheme="minorHAnsi"/>
                <w:iCs/>
                <w:sz w:val="20"/>
                <w:szCs w:val="20"/>
              </w:rPr>
              <w:t xml:space="preserve">; Published in SSRN (An open access preprint server of Elsevier); DOI link: </w:t>
            </w:r>
            <w:hyperlink r:id="rId25" w:history="1">
              <w:r w:rsidR="00B95C33" w:rsidRPr="00B9678C">
                <w:rPr>
                  <w:rStyle w:val="Hyperlink"/>
                  <w:rFonts w:cstheme="minorHAnsi"/>
                  <w:iCs/>
                  <w:sz w:val="20"/>
                  <w:szCs w:val="20"/>
                </w:rPr>
                <w:t>https://dx.doi.org/10.2139/ssrn.5107034</w:t>
              </w:r>
            </w:hyperlink>
          </w:p>
          <w:p w14:paraId="30F5D11C" w14:textId="2F4ED914" w:rsidR="00102FE6" w:rsidRPr="007F5628" w:rsidRDefault="004F29ED" w:rsidP="00760DFD">
            <w:pPr>
              <w:pStyle w:val="ListParagraph"/>
              <w:numPr>
                <w:ilvl w:val="0"/>
                <w:numId w:val="37"/>
              </w:numPr>
              <w:rPr>
                <w:rFonts w:cstheme="minorHAnsi"/>
                <w:iCs/>
                <w:sz w:val="20"/>
                <w:szCs w:val="20"/>
              </w:rPr>
            </w:pPr>
            <w:r w:rsidRPr="004F29ED">
              <w:rPr>
                <w:rFonts w:cstheme="minorHAnsi"/>
                <w:b/>
                <w:iCs/>
                <w:sz w:val="20"/>
                <w:szCs w:val="20"/>
              </w:rPr>
              <w:t>Book Chapter</w:t>
            </w:r>
            <w:r>
              <w:rPr>
                <w:rFonts w:cstheme="minorHAnsi"/>
                <w:iCs/>
                <w:sz w:val="20"/>
                <w:szCs w:val="20"/>
              </w:rPr>
              <w:t xml:space="preserve"> “</w:t>
            </w:r>
            <w:r w:rsidR="00E4406A" w:rsidRPr="003F65A8">
              <w:rPr>
                <w:rFonts w:cstheme="minorHAnsi"/>
                <w:iCs/>
                <w:sz w:val="20"/>
                <w:szCs w:val="20"/>
              </w:rPr>
              <w:t>CONTEMPORARY TECHNIQUES OF MICROPLASTICS REMOVAL FROM WATER &amp; SURROUNDINGS VIA NOVEL APPROACHES</w:t>
            </w:r>
            <w:r>
              <w:rPr>
                <w:rFonts w:cstheme="minorHAnsi"/>
                <w:iCs/>
                <w:sz w:val="20"/>
                <w:szCs w:val="20"/>
              </w:rPr>
              <w:t>”</w:t>
            </w:r>
            <w:r w:rsidR="00E4406A" w:rsidRPr="003F65A8">
              <w:rPr>
                <w:rFonts w:cstheme="minorHAnsi"/>
                <w:iCs/>
                <w:sz w:val="20"/>
                <w:szCs w:val="20"/>
              </w:rPr>
              <w:t>; Published in SSRN; DOI link:</w:t>
            </w:r>
            <w:r w:rsidR="00E4406A" w:rsidRPr="003F65A8">
              <w:rPr>
                <w:rFonts w:cstheme="minorHAnsi"/>
                <w:sz w:val="20"/>
                <w:szCs w:val="20"/>
              </w:rPr>
              <w:t xml:space="preserve"> </w:t>
            </w:r>
            <w:hyperlink r:id="rId26" w:history="1">
              <w:r w:rsidR="00102FE6" w:rsidRPr="006351B6">
                <w:rPr>
                  <w:rStyle w:val="Hyperlink"/>
                  <w:rFonts w:cstheme="minorHAnsi"/>
                  <w:iCs/>
                  <w:sz w:val="20"/>
                  <w:szCs w:val="20"/>
                </w:rPr>
                <w:t>https://dx.doi.org/10.2139/ssrn.5108294</w:t>
              </w:r>
            </w:hyperlink>
          </w:p>
          <w:p w14:paraId="483EB6F9" w14:textId="5947562D" w:rsidR="00102FE6" w:rsidRPr="00102FE6" w:rsidRDefault="00102FE6" w:rsidP="00102FE6">
            <w:pPr>
              <w:rPr>
                <w:rFonts w:cstheme="minorHAnsi"/>
                <w:b/>
                <w:iCs/>
                <w:szCs w:val="20"/>
              </w:rPr>
            </w:pPr>
            <w:r w:rsidRPr="00102FE6">
              <w:rPr>
                <w:rFonts w:cstheme="minorHAnsi"/>
                <w:b/>
                <w:iCs/>
                <w:szCs w:val="20"/>
                <w:highlight w:val="lightGray"/>
              </w:rPr>
              <w:t>Conference papers:</w:t>
            </w:r>
          </w:p>
          <w:p w14:paraId="11AF7346" w14:textId="66822A8F" w:rsidR="004925A8" w:rsidRPr="00760DFD" w:rsidRDefault="004F29ED" w:rsidP="00760DFD">
            <w:pPr>
              <w:pStyle w:val="ListParagraph"/>
              <w:numPr>
                <w:ilvl w:val="0"/>
                <w:numId w:val="38"/>
              </w:numPr>
              <w:rPr>
                <w:rStyle w:val="Hyperlink"/>
                <w:rFonts w:cstheme="minorHAnsi"/>
                <w:iCs/>
                <w:color w:val="auto"/>
                <w:sz w:val="20"/>
                <w:szCs w:val="20"/>
              </w:rPr>
            </w:pPr>
            <w:r w:rsidRPr="00760DFD">
              <w:rPr>
                <w:rFonts w:cstheme="minorHAnsi"/>
                <w:b/>
                <w:iCs/>
                <w:sz w:val="20"/>
                <w:szCs w:val="20"/>
              </w:rPr>
              <w:t>Manuscript</w:t>
            </w:r>
            <w:r w:rsidR="004925A8" w:rsidRPr="00760DFD">
              <w:rPr>
                <w:rFonts w:cstheme="minorHAnsi"/>
                <w:iCs/>
                <w:sz w:val="20"/>
                <w:szCs w:val="20"/>
              </w:rPr>
              <w:t xml:space="preserve"> “Sustainability of flexible packaging industry across the globe/sustainable path for the flexible packaging industry sectors &amp; global community to Green / Sustainable Chemistry Education” has been accepted for the technical program for </w:t>
            </w:r>
            <w:r w:rsidR="004925A8" w:rsidRPr="00760DFD">
              <w:rPr>
                <w:rFonts w:cstheme="minorHAnsi"/>
                <w:b/>
                <w:iCs/>
                <w:sz w:val="20"/>
                <w:szCs w:val="20"/>
              </w:rPr>
              <w:t>ACS (American chemical Society)</w:t>
            </w:r>
            <w:r w:rsidR="004925A8" w:rsidRPr="00760DFD">
              <w:rPr>
                <w:rFonts w:cstheme="minorHAnsi"/>
                <w:iCs/>
                <w:sz w:val="20"/>
                <w:szCs w:val="20"/>
              </w:rPr>
              <w:t xml:space="preserve"> fall 2022. </w:t>
            </w:r>
            <w:r w:rsidR="004925A8" w:rsidRPr="00760DFD">
              <w:rPr>
                <w:rFonts w:cstheme="minorHAnsi"/>
                <w:b/>
                <w:iCs/>
                <w:sz w:val="20"/>
                <w:szCs w:val="20"/>
              </w:rPr>
              <w:t>Joined ACS Speaker Directory (2024)</w:t>
            </w:r>
          </w:p>
          <w:p w14:paraId="12E60D7D" w14:textId="17692CCD" w:rsidR="004925A8" w:rsidRPr="004F29ED" w:rsidRDefault="004F29ED" w:rsidP="00760DFD">
            <w:pPr>
              <w:pStyle w:val="ListParagraph"/>
              <w:numPr>
                <w:ilvl w:val="0"/>
                <w:numId w:val="38"/>
              </w:numPr>
              <w:rPr>
                <w:rFonts w:cstheme="minorHAnsi"/>
                <w:iCs/>
                <w:sz w:val="20"/>
                <w:szCs w:val="20"/>
              </w:rPr>
            </w:pPr>
            <w:r w:rsidRPr="004F29ED">
              <w:rPr>
                <w:rFonts w:cstheme="minorHAnsi"/>
                <w:b/>
                <w:iCs/>
                <w:sz w:val="20"/>
                <w:szCs w:val="20"/>
              </w:rPr>
              <w:t>Manuscript</w:t>
            </w:r>
            <w:r w:rsidR="004925A8" w:rsidRPr="004F29ED">
              <w:rPr>
                <w:rFonts w:cstheme="minorHAnsi"/>
                <w:iCs/>
                <w:sz w:val="20"/>
                <w:szCs w:val="20"/>
              </w:rPr>
              <w:t xml:space="preserve"> “Sustainable Path for the Chemicals &amp; Materials Sectors towards a Global Community of Transformation in Green Chemistry Education” has been accepted for the Atlantic Basin Conference on Chemistry (ABCChem) in Morocco by December 2022. </w:t>
            </w:r>
            <w:r w:rsidR="004925A8" w:rsidRPr="004F29ED">
              <w:rPr>
                <w:rFonts w:cstheme="minorHAnsi"/>
                <w:b/>
                <w:iCs/>
                <w:sz w:val="20"/>
                <w:szCs w:val="20"/>
              </w:rPr>
              <w:t>(American chemical Society) Joined ACS Speaker Directory (2024)</w:t>
            </w:r>
          </w:p>
          <w:p w14:paraId="572E6B92" w14:textId="3F9EE93A" w:rsidR="00760DFD" w:rsidRDefault="00760DFD" w:rsidP="00760DFD">
            <w:pPr>
              <w:rPr>
                <w:rFonts w:cstheme="minorHAnsi"/>
                <w:b/>
                <w:iCs/>
                <w:sz w:val="24"/>
                <w:szCs w:val="20"/>
              </w:rPr>
            </w:pPr>
            <w:r>
              <w:rPr>
                <w:rFonts w:cstheme="minorHAnsi"/>
                <w:b/>
                <w:iCs/>
                <w:sz w:val="24"/>
                <w:szCs w:val="20"/>
                <w:highlight w:val="lightGray"/>
              </w:rPr>
              <w:t>Conference Poster</w:t>
            </w:r>
            <w:r w:rsidR="006321BB">
              <w:rPr>
                <w:rFonts w:cstheme="minorHAnsi"/>
                <w:b/>
                <w:iCs/>
                <w:sz w:val="24"/>
                <w:szCs w:val="20"/>
                <w:highlight w:val="lightGray"/>
              </w:rPr>
              <w:t>s</w:t>
            </w:r>
            <w:r w:rsidRPr="00760DFD">
              <w:rPr>
                <w:rFonts w:cstheme="minorHAnsi"/>
                <w:b/>
                <w:iCs/>
                <w:sz w:val="24"/>
                <w:szCs w:val="20"/>
                <w:highlight w:val="lightGray"/>
              </w:rPr>
              <w:t>:</w:t>
            </w:r>
          </w:p>
          <w:p w14:paraId="25C1A8FA" w14:textId="2478FFBD" w:rsidR="00155D56" w:rsidRPr="00155D56" w:rsidRDefault="00155D56" w:rsidP="00155D56">
            <w:pPr>
              <w:pStyle w:val="ListParagraph"/>
              <w:numPr>
                <w:ilvl w:val="0"/>
                <w:numId w:val="36"/>
              </w:numPr>
              <w:rPr>
                <w:rFonts w:cstheme="minorHAnsi"/>
                <w:iCs/>
                <w:sz w:val="20"/>
                <w:szCs w:val="20"/>
              </w:rPr>
            </w:pPr>
            <w:r w:rsidRPr="00155D56">
              <w:rPr>
                <w:rFonts w:cstheme="minorHAnsi"/>
                <w:b/>
                <w:iCs/>
                <w:sz w:val="20"/>
                <w:szCs w:val="20"/>
              </w:rPr>
              <w:t>Manuscript for Poster</w:t>
            </w:r>
            <w:r w:rsidRPr="00155D56">
              <w:rPr>
                <w:rFonts w:cstheme="minorHAnsi"/>
                <w:iCs/>
                <w:sz w:val="20"/>
                <w:szCs w:val="20"/>
              </w:rPr>
              <w:t xml:space="preserve"> “Emerging environmental contaminants” has been accepted for ACS 2024 Southeastern Regional Meeting, Atlanta, Georgia. Presentation Format – Poster.</w:t>
            </w:r>
          </w:p>
          <w:p w14:paraId="2002EA38" w14:textId="281EE7F1" w:rsidR="00155D56" w:rsidRPr="00155D56" w:rsidRDefault="00155D56" w:rsidP="00760DFD">
            <w:pPr>
              <w:pStyle w:val="ListParagraph"/>
              <w:numPr>
                <w:ilvl w:val="0"/>
                <w:numId w:val="36"/>
              </w:numPr>
              <w:rPr>
                <w:rFonts w:cstheme="minorHAnsi"/>
                <w:iCs/>
                <w:sz w:val="20"/>
                <w:szCs w:val="20"/>
              </w:rPr>
            </w:pPr>
            <w:r w:rsidRPr="00155D56">
              <w:rPr>
                <w:rFonts w:cstheme="minorHAnsi"/>
                <w:b/>
                <w:iCs/>
                <w:sz w:val="20"/>
                <w:szCs w:val="20"/>
              </w:rPr>
              <w:t>Manuscript for Poster</w:t>
            </w:r>
            <w:r w:rsidRPr="00155D56">
              <w:rPr>
                <w:rFonts w:cstheme="minorHAnsi"/>
                <w:iCs/>
                <w:sz w:val="20"/>
                <w:szCs w:val="20"/>
              </w:rPr>
              <w:t xml:space="preserve"> </w:t>
            </w:r>
            <w:r w:rsidRPr="004F29ED">
              <w:rPr>
                <w:rFonts w:cstheme="minorHAnsi"/>
                <w:iCs/>
                <w:sz w:val="20"/>
                <w:szCs w:val="20"/>
              </w:rPr>
              <w:t>“Advanced catalysis in sustainable Carbon conversion” has been accepted for ACS 2024 Southeastern Regional Meeting, Atlanta, Georgia. Presentation Format – Poster</w:t>
            </w:r>
          </w:p>
          <w:p w14:paraId="31B711B0" w14:textId="7181FAC8" w:rsidR="00760DFD" w:rsidRPr="00A137EC" w:rsidRDefault="00A137EC" w:rsidP="00760DFD">
            <w:pPr>
              <w:pStyle w:val="ListParagraph"/>
              <w:numPr>
                <w:ilvl w:val="0"/>
                <w:numId w:val="36"/>
              </w:numPr>
              <w:rPr>
                <w:rFonts w:cstheme="minorHAnsi"/>
                <w:iCs/>
                <w:sz w:val="20"/>
                <w:szCs w:val="20"/>
              </w:rPr>
            </w:pPr>
            <w:r w:rsidRPr="00A137EC">
              <w:rPr>
                <w:rFonts w:cstheme="minorHAnsi"/>
                <w:b/>
                <w:iCs/>
                <w:sz w:val="20"/>
                <w:szCs w:val="20"/>
              </w:rPr>
              <w:t>Abstract for Poster</w:t>
            </w:r>
            <w:r>
              <w:rPr>
                <w:rFonts w:cstheme="minorHAnsi"/>
                <w:iCs/>
                <w:sz w:val="20"/>
                <w:szCs w:val="20"/>
              </w:rPr>
              <w:t xml:space="preserve"> “</w:t>
            </w:r>
            <w:r w:rsidRPr="00A137EC">
              <w:rPr>
                <w:rFonts w:cstheme="minorHAnsi"/>
                <w:iCs/>
                <w:sz w:val="20"/>
                <w:szCs w:val="20"/>
              </w:rPr>
              <w:t>Advanced catalysis in sustainable Carbon conversion. A Breakthrough in Catalytic Carbon Conversion from air as well as industrial plants</w:t>
            </w:r>
            <w:r>
              <w:rPr>
                <w:rFonts w:cstheme="minorHAnsi"/>
                <w:iCs/>
                <w:sz w:val="20"/>
                <w:szCs w:val="20"/>
              </w:rPr>
              <w:t xml:space="preserve">” has been accepted for </w:t>
            </w:r>
            <w:r w:rsidRPr="00A137EC">
              <w:rPr>
                <w:rFonts w:cstheme="minorHAnsi"/>
                <w:iCs/>
                <w:sz w:val="20"/>
                <w:szCs w:val="20"/>
              </w:rPr>
              <w:t>41st Bangladesh Chemical Society Annual Conference 2024; Date: September 28, 2024</w:t>
            </w:r>
            <w:r>
              <w:rPr>
                <w:rFonts w:cstheme="minorHAnsi"/>
                <w:iCs/>
                <w:sz w:val="20"/>
                <w:szCs w:val="20"/>
              </w:rPr>
              <w:t>. Poster ID: 107</w:t>
            </w:r>
          </w:p>
          <w:p w14:paraId="559B4B7E" w14:textId="41ABF61E" w:rsidR="00102FE6" w:rsidRPr="00102FE6" w:rsidRDefault="00102FE6" w:rsidP="00102FE6">
            <w:pPr>
              <w:rPr>
                <w:rFonts w:cstheme="minorHAnsi"/>
                <w:b/>
                <w:iCs/>
                <w:sz w:val="24"/>
                <w:szCs w:val="20"/>
              </w:rPr>
            </w:pPr>
            <w:r w:rsidRPr="00102FE6">
              <w:rPr>
                <w:rFonts w:cstheme="minorHAnsi"/>
                <w:b/>
                <w:iCs/>
                <w:sz w:val="24"/>
                <w:szCs w:val="20"/>
                <w:highlight w:val="lightGray"/>
              </w:rPr>
              <w:t>Innovation:</w:t>
            </w:r>
          </w:p>
          <w:p w14:paraId="36C5508F" w14:textId="21A794A0" w:rsidR="007D1BDB" w:rsidRPr="00760DFD" w:rsidRDefault="004925A8" w:rsidP="00760DFD">
            <w:pPr>
              <w:pStyle w:val="ListParagraph"/>
              <w:numPr>
                <w:ilvl w:val="0"/>
                <w:numId w:val="39"/>
              </w:numPr>
              <w:rPr>
                <w:rFonts w:cstheme="minorHAnsi"/>
                <w:iCs/>
                <w:sz w:val="20"/>
                <w:szCs w:val="20"/>
              </w:rPr>
            </w:pPr>
            <w:r w:rsidRPr="00760DFD">
              <w:rPr>
                <w:rFonts w:cstheme="minorHAnsi"/>
                <w:b/>
                <w:iCs/>
                <w:color w:val="202124"/>
                <w:sz w:val="20"/>
                <w:szCs w:val="20"/>
                <w:shd w:val="clear" w:color="auto" w:fill="FFFFFF"/>
              </w:rPr>
              <w:t>Innovation</w:t>
            </w:r>
            <w:r w:rsidRPr="00760DFD">
              <w:rPr>
                <w:rFonts w:cstheme="minorHAnsi"/>
                <w:iCs/>
                <w:color w:val="202124"/>
                <w:sz w:val="20"/>
                <w:szCs w:val="20"/>
                <w:shd w:val="clear" w:color="auto" w:fill="FFFFFF"/>
              </w:rPr>
              <w:t xml:space="preserve"> “</w:t>
            </w:r>
            <w:r w:rsidRPr="00760DFD">
              <w:rPr>
                <w:rFonts w:cstheme="minorHAnsi"/>
                <w:bCs/>
                <w:iCs/>
                <w:color w:val="202124"/>
                <w:sz w:val="20"/>
                <w:szCs w:val="20"/>
                <w:shd w:val="clear" w:color="auto" w:fill="FFFFFF"/>
              </w:rPr>
              <w:t xml:space="preserve">A small GREEN project and right usage of plastics for sustainable future into the school culture” - Stop choking the earth, unleash from plastics and incorporate this simple idea into education system </w:t>
            </w:r>
            <w:r w:rsidRPr="00760DFD">
              <w:rPr>
                <w:rFonts w:cstheme="minorHAnsi"/>
                <w:iCs/>
                <w:color w:val="202124"/>
                <w:sz w:val="20"/>
                <w:szCs w:val="20"/>
                <w:shd w:val="clear" w:color="auto" w:fill="FFFFFF"/>
              </w:rPr>
              <w:t>has been submitted</w:t>
            </w:r>
            <w:r w:rsidRPr="00760DFD">
              <w:rPr>
                <w:rFonts w:cstheme="minorHAnsi"/>
                <w:bCs/>
                <w:iCs/>
                <w:color w:val="202124"/>
                <w:sz w:val="20"/>
                <w:szCs w:val="20"/>
                <w:shd w:val="clear" w:color="auto" w:fill="FFFFFF"/>
              </w:rPr>
              <w:t xml:space="preserve"> </w:t>
            </w:r>
            <w:r w:rsidRPr="00760DFD">
              <w:rPr>
                <w:rFonts w:cstheme="minorHAnsi"/>
                <w:iCs/>
                <w:color w:val="202124"/>
                <w:sz w:val="20"/>
                <w:szCs w:val="20"/>
                <w:shd w:val="clear" w:color="auto" w:fill="FFFFFF"/>
              </w:rPr>
              <w:t xml:space="preserve">in HundrEDorg – A Finland based Education Research organization. Website: </w:t>
            </w:r>
            <w:hyperlink r:id="rId27" w:history="1">
              <w:r w:rsidRPr="00760DFD">
                <w:rPr>
                  <w:rStyle w:val="Hyperlink"/>
                  <w:rFonts w:cstheme="minorHAnsi"/>
                  <w:sz w:val="20"/>
                  <w:szCs w:val="20"/>
                  <w:shd w:val="clear" w:color="auto" w:fill="FFFFFF"/>
                </w:rPr>
                <w:t>www.hundred.org</w:t>
              </w:r>
            </w:hyperlink>
            <w:r w:rsidRPr="00760DFD">
              <w:rPr>
                <w:rFonts w:cstheme="minorHAnsi"/>
                <w:sz w:val="20"/>
                <w:szCs w:val="20"/>
                <w:lang w:val="en-GB"/>
              </w:rPr>
              <w:t xml:space="preserve"> </w:t>
            </w:r>
          </w:p>
          <w:p w14:paraId="63017EF3" w14:textId="268B5831" w:rsidR="006F33C5" w:rsidRDefault="006F33C5" w:rsidP="001E74E6">
            <w:pPr>
              <w:rPr>
                <w:rFonts w:cstheme="minorHAnsi"/>
                <w:b/>
                <w:color w:val="002060"/>
                <w:sz w:val="24"/>
              </w:rPr>
            </w:pPr>
            <w:r w:rsidRPr="006F33C5">
              <w:rPr>
                <w:rFonts w:cstheme="minorHAnsi"/>
                <w:b/>
                <w:color w:val="002060"/>
                <w:sz w:val="24"/>
                <w:highlight w:val="lightGray"/>
              </w:rPr>
              <w:t>Reviewer:</w:t>
            </w:r>
            <w:r w:rsidRPr="006F33C5">
              <w:rPr>
                <w:rFonts w:cstheme="minorHAnsi"/>
                <w:b/>
                <w:color w:val="002060"/>
                <w:sz w:val="24"/>
              </w:rPr>
              <w:t xml:space="preserve"> </w:t>
            </w:r>
          </w:p>
          <w:p w14:paraId="787F900C" w14:textId="77777777" w:rsidR="006F33C5" w:rsidRPr="007E0872" w:rsidRDefault="006F33C5" w:rsidP="006F33C5">
            <w:pPr>
              <w:pStyle w:val="ListParagraph"/>
              <w:numPr>
                <w:ilvl w:val="0"/>
                <w:numId w:val="30"/>
              </w:numPr>
              <w:rPr>
                <w:rFonts w:cstheme="minorHAnsi"/>
                <w:bCs/>
                <w:iCs/>
                <w:sz w:val="20"/>
                <w:szCs w:val="20"/>
              </w:rPr>
            </w:pPr>
            <w:r w:rsidRPr="007E0872">
              <w:rPr>
                <w:rFonts w:cstheme="minorHAnsi"/>
                <w:b/>
                <w:sz w:val="20"/>
                <w:szCs w:val="20"/>
              </w:rPr>
              <w:t xml:space="preserve">Reviewer of the Journal of Climatology and Weather Forecasting for reviewing the manuscript </w:t>
            </w:r>
            <w:r w:rsidRPr="007E0872">
              <w:rPr>
                <w:rFonts w:cstheme="minorHAnsi"/>
                <w:sz w:val="20"/>
                <w:szCs w:val="20"/>
              </w:rPr>
              <w:t>“Rainfall and drought characteristics for crop planning in Cuttack district of Odisha”:</w:t>
            </w:r>
            <w:r w:rsidRPr="007E0872">
              <w:rPr>
                <w:rFonts w:cstheme="minorHAnsi"/>
                <w:bCs/>
                <w:iCs/>
                <w:sz w:val="20"/>
                <w:szCs w:val="20"/>
              </w:rPr>
              <w:t xml:space="preserve"> </w:t>
            </w:r>
            <w:hyperlink r:id="rId28" w:history="1">
              <w:r w:rsidRPr="007E0872">
                <w:rPr>
                  <w:rStyle w:val="Hyperlink"/>
                  <w:rFonts w:cstheme="minorHAnsi"/>
                  <w:bCs/>
                  <w:iCs/>
                  <w:color w:val="auto"/>
                  <w:sz w:val="20"/>
                  <w:szCs w:val="20"/>
                  <w:u w:val="none"/>
                </w:rPr>
                <w:t>https://www.longdom.org/editorial-tracking/reviewers-list.php</w:t>
              </w:r>
            </w:hyperlink>
            <w:r w:rsidRPr="007E0872">
              <w:rPr>
                <w:rFonts w:cstheme="minorHAnsi"/>
                <w:bCs/>
                <w:iCs/>
                <w:sz w:val="20"/>
                <w:szCs w:val="20"/>
              </w:rPr>
              <w:t xml:space="preserve">; </w:t>
            </w:r>
          </w:p>
          <w:p w14:paraId="50C6064F" w14:textId="77777777" w:rsidR="006F33C5" w:rsidRPr="007E0872" w:rsidRDefault="006F33C5" w:rsidP="006F33C5">
            <w:pPr>
              <w:pStyle w:val="ListParagraph"/>
              <w:numPr>
                <w:ilvl w:val="0"/>
                <w:numId w:val="30"/>
              </w:numPr>
              <w:rPr>
                <w:rFonts w:cstheme="minorHAnsi"/>
                <w:bCs/>
                <w:iCs/>
                <w:sz w:val="20"/>
                <w:szCs w:val="20"/>
              </w:rPr>
            </w:pPr>
            <w:r w:rsidRPr="007E0872">
              <w:rPr>
                <w:rFonts w:cstheme="minorHAnsi"/>
                <w:b/>
                <w:sz w:val="20"/>
                <w:szCs w:val="20"/>
              </w:rPr>
              <w:t xml:space="preserve">Reviewer of the </w:t>
            </w:r>
            <w:r w:rsidRPr="007E0872">
              <w:rPr>
                <w:rFonts w:cstheme="minorHAnsi"/>
                <w:bCs/>
                <w:iCs/>
                <w:sz w:val="20"/>
                <w:szCs w:val="20"/>
              </w:rPr>
              <w:t xml:space="preserve"> GJEES (Global Journal of Earth and Environmental Science (</w:t>
            </w:r>
            <w:hyperlink r:id="rId29" w:history="1">
              <w:r w:rsidRPr="007E0872">
                <w:rPr>
                  <w:rStyle w:val="Hyperlink"/>
                  <w:rFonts w:cstheme="minorHAnsi"/>
                  <w:bCs/>
                  <w:iCs/>
                  <w:color w:val="auto"/>
                  <w:sz w:val="20"/>
                  <w:szCs w:val="20"/>
                  <w:u w:val="none"/>
                </w:rPr>
                <w:t>https://lnkd.in/g_NmKMse</w:t>
              </w:r>
            </w:hyperlink>
            <w:r w:rsidRPr="007E0872">
              <w:rPr>
                <w:rFonts w:cstheme="minorHAnsi"/>
                <w:bCs/>
                <w:iCs/>
                <w:sz w:val="20"/>
                <w:szCs w:val="20"/>
              </w:rPr>
              <w:t>) for reviewing the manuscript "The role of CDM (Clean Development mechanism) and CC (carbon Credits) in mitigating Climate change"</w:t>
            </w:r>
          </w:p>
          <w:p w14:paraId="4B701967" w14:textId="0C00E7CF" w:rsidR="006F33C5" w:rsidRPr="007F5628" w:rsidRDefault="006F33C5" w:rsidP="001E74E6">
            <w:pPr>
              <w:pStyle w:val="ListParagraph"/>
              <w:numPr>
                <w:ilvl w:val="0"/>
                <w:numId w:val="30"/>
              </w:numPr>
              <w:rPr>
                <w:rFonts w:cstheme="minorHAnsi"/>
                <w:bCs/>
                <w:iCs/>
                <w:sz w:val="20"/>
                <w:szCs w:val="20"/>
              </w:rPr>
            </w:pPr>
            <w:r w:rsidRPr="007E0872">
              <w:rPr>
                <w:rFonts w:cstheme="minorHAnsi"/>
                <w:b/>
                <w:sz w:val="20"/>
                <w:szCs w:val="20"/>
              </w:rPr>
              <w:t xml:space="preserve">Reviewer of the </w:t>
            </w:r>
            <w:r w:rsidRPr="007E0872">
              <w:rPr>
                <w:rFonts w:cstheme="minorHAnsi"/>
                <w:bCs/>
                <w:iCs/>
                <w:sz w:val="20"/>
                <w:szCs w:val="20"/>
              </w:rPr>
              <w:t xml:space="preserve"> BP International (</w:t>
            </w:r>
            <w:hyperlink r:id="rId30" w:history="1">
              <w:r w:rsidRPr="007E0872">
                <w:rPr>
                  <w:rStyle w:val="Hyperlink"/>
                  <w:rFonts w:cstheme="minorHAnsi"/>
                  <w:bCs/>
                  <w:iCs/>
                  <w:color w:val="auto"/>
                  <w:sz w:val="20"/>
                  <w:szCs w:val="20"/>
                  <w:u w:val="none"/>
                </w:rPr>
                <w:t>https://bookpi.org/</w:t>
              </w:r>
            </w:hyperlink>
            <w:r w:rsidRPr="007E0872">
              <w:rPr>
                <w:rFonts w:cstheme="minorHAnsi"/>
                <w:bCs/>
                <w:iCs/>
                <w:sz w:val="20"/>
                <w:szCs w:val="20"/>
              </w:rPr>
              <w:t>) for reviewing the Book Chapter "</w:t>
            </w:r>
            <w:r w:rsidRPr="007E0872">
              <w:rPr>
                <w:sz w:val="20"/>
                <w:szCs w:val="20"/>
              </w:rPr>
              <w:t xml:space="preserve"> </w:t>
            </w:r>
            <w:r w:rsidRPr="007E0872">
              <w:rPr>
                <w:rFonts w:cstheme="minorHAnsi"/>
                <w:bCs/>
                <w:iCs/>
                <w:sz w:val="20"/>
                <w:szCs w:val="20"/>
              </w:rPr>
              <w:t>Study on wooden charcoal as adsorbent material to reduce CO2 in the exhaust gases of CI engines running on different blends of biodiesel"</w:t>
            </w:r>
          </w:p>
          <w:p w14:paraId="192DFF30" w14:textId="5E567C6C" w:rsidR="00203BCE" w:rsidRPr="006F33C5" w:rsidRDefault="007E0872" w:rsidP="001E74E6">
            <w:pPr>
              <w:rPr>
                <w:rFonts w:cstheme="minorHAnsi"/>
                <w:b/>
                <w:color w:val="002060"/>
                <w:sz w:val="28"/>
                <w:szCs w:val="20"/>
              </w:rPr>
            </w:pPr>
            <w:r>
              <w:rPr>
                <w:rFonts w:cstheme="minorHAnsi"/>
                <w:b/>
                <w:color w:val="002060"/>
                <w:sz w:val="28"/>
                <w:szCs w:val="20"/>
                <w:highlight w:val="lightGray"/>
              </w:rPr>
              <w:t>Social and Professional links</w:t>
            </w:r>
            <w:r w:rsidRPr="006B3B1A">
              <w:rPr>
                <w:rFonts w:cstheme="minorHAnsi"/>
                <w:b/>
                <w:color w:val="002060"/>
                <w:sz w:val="28"/>
                <w:szCs w:val="20"/>
                <w:highlight w:val="lightGray"/>
              </w:rPr>
              <w:t>:</w:t>
            </w:r>
          </w:p>
          <w:p w14:paraId="73470F3B" w14:textId="088EF213" w:rsidR="00DF12C4" w:rsidRPr="006F33C5" w:rsidRDefault="006F33C5" w:rsidP="006F33C5">
            <w:pPr>
              <w:pStyle w:val="ListParagraph"/>
              <w:numPr>
                <w:ilvl w:val="0"/>
                <w:numId w:val="35"/>
              </w:numPr>
              <w:rPr>
                <w:rFonts w:cstheme="minorHAnsi"/>
                <w:bCs/>
                <w:iCs/>
                <w:sz w:val="20"/>
                <w:szCs w:val="20"/>
              </w:rPr>
            </w:pPr>
            <w:r>
              <w:rPr>
                <w:rFonts w:cstheme="minorHAnsi"/>
                <w:bCs/>
                <w:iCs/>
                <w:sz w:val="20"/>
                <w:szCs w:val="20"/>
              </w:rPr>
              <w:t>F</w:t>
            </w:r>
            <w:r w:rsidR="00DF12C4" w:rsidRPr="006F33C5">
              <w:rPr>
                <w:rFonts w:cstheme="minorHAnsi"/>
                <w:bCs/>
                <w:iCs/>
                <w:sz w:val="20"/>
                <w:szCs w:val="20"/>
              </w:rPr>
              <w:t xml:space="preserve">acebook: </w:t>
            </w:r>
            <w:hyperlink r:id="rId31" w:history="1">
              <w:r w:rsidR="00DF12C4" w:rsidRPr="006F33C5">
                <w:rPr>
                  <w:rStyle w:val="Hyperlink"/>
                  <w:rFonts w:cstheme="minorHAnsi"/>
                  <w:bCs/>
                  <w:iCs/>
                  <w:color w:val="auto"/>
                  <w:sz w:val="20"/>
                  <w:szCs w:val="20"/>
                  <w:u w:val="none"/>
                </w:rPr>
                <w:t>https://www.facebook.com/azizul.haque.3572846/</w:t>
              </w:r>
            </w:hyperlink>
          </w:p>
          <w:p w14:paraId="1612C106" w14:textId="0DD3D463" w:rsidR="00DF12C4" w:rsidRPr="007E0872" w:rsidRDefault="00DF12C4" w:rsidP="006F33C5">
            <w:pPr>
              <w:pStyle w:val="ListParagraph"/>
              <w:numPr>
                <w:ilvl w:val="0"/>
                <w:numId w:val="35"/>
              </w:numPr>
              <w:rPr>
                <w:rFonts w:cstheme="minorHAnsi"/>
                <w:bCs/>
                <w:iCs/>
                <w:sz w:val="20"/>
                <w:szCs w:val="20"/>
              </w:rPr>
            </w:pPr>
            <w:r w:rsidRPr="007E0872">
              <w:rPr>
                <w:rFonts w:cstheme="minorHAnsi"/>
                <w:bCs/>
                <w:iCs/>
                <w:sz w:val="20"/>
                <w:szCs w:val="20"/>
              </w:rPr>
              <w:t xml:space="preserve">Twitter: </w:t>
            </w:r>
            <w:hyperlink r:id="rId32" w:history="1">
              <w:r w:rsidRPr="007E0872">
                <w:rPr>
                  <w:rStyle w:val="Hyperlink"/>
                  <w:rFonts w:cstheme="minorHAnsi"/>
                  <w:bCs/>
                  <w:iCs/>
                  <w:color w:val="auto"/>
                  <w:sz w:val="20"/>
                  <w:szCs w:val="20"/>
                  <w:u w:val="none"/>
                </w:rPr>
                <w:t>https://twitter.com/Azizul6602</w:t>
              </w:r>
            </w:hyperlink>
          </w:p>
          <w:p w14:paraId="27B45103" w14:textId="4304C80F" w:rsidR="00DF12C4" w:rsidRPr="007E0872" w:rsidRDefault="00DF12C4" w:rsidP="006F33C5">
            <w:pPr>
              <w:pStyle w:val="ListParagraph"/>
              <w:numPr>
                <w:ilvl w:val="0"/>
                <w:numId w:val="35"/>
              </w:numPr>
              <w:rPr>
                <w:rFonts w:cstheme="minorHAnsi"/>
                <w:bCs/>
                <w:iCs/>
                <w:sz w:val="20"/>
                <w:szCs w:val="20"/>
              </w:rPr>
            </w:pPr>
            <w:r w:rsidRPr="007E0872">
              <w:rPr>
                <w:rFonts w:cstheme="minorHAnsi"/>
                <w:bCs/>
                <w:iCs/>
                <w:sz w:val="20"/>
                <w:szCs w:val="20"/>
              </w:rPr>
              <w:t xml:space="preserve">Instagram: </w:t>
            </w:r>
            <w:hyperlink r:id="rId33" w:history="1">
              <w:r w:rsidRPr="007E0872">
                <w:rPr>
                  <w:rStyle w:val="Hyperlink"/>
                  <w:rFonts w:cstheme="minorHAnsi"/>
                  <w:bCs/>
                  <w:iCs/>
                  <w:color w:val="auto"/>
                  <w:sz w:val="20"/>
                  <w:szCs w:val="20"/>
                  <w:u w:val="none"/>
                </w:rPr>
                <w:t>https://www.instagram.com/azizul689/</w:t>
              </w:r>
            </w:hyperlink>
          </w:p>
          <w:p w14:paraId="79D41381" w14:textId="4B91319A" w:rsidR="00DF12C4" w:rsidRPr="007E0872" w:rsidRDefault="00DF12C4" w:rsidP="006F33C5">
            <w:pPr>
              <w:pStyle w:val="ListParagraph"/>
              <w:numPr>
                <w:ilvl w:val="0"/>
                <w:numId w:val="35"/>
              </w:numPr>
              <w:jc w:val="both"/>
              <w:rPr>
                <w:rStyle w:val="Hyperlink"/>
                <w:rFonts w:cstheme="minorHAnsi"/>
                <w:bCs/>
                <w:iCs/>
                <w:color w:val="auto"/>
                <w:sz w:val="20"/>
                <w:szCs w:val="20"/>
                <w:u w:val="none"/>
              </w:rPr>
            </w:pPr>
            <w:r w:rsidRPr="007E0872">
              <w:rPr>
                <w:rFonts w:cstheme="minorHAnsi"/>
                <w:bCs/>
                <w:iCs/>
                <w:sz w:val="20"/>
                <w:szCs w:val="20"/>
              </w:rPr>
              <w:t xml:space="preserve">LinkedIn: </w:t>
            </w:r>
            <w:hyperlink r:id="rId34" w:history="1">
              <w:r w:rsidRPr="007E0872">
                <w:rPr>
                  <w:rStyle w:val="Hyperlink"/>
                  <w:rFonts w:cstheme="minorHAnsi"/>
                  <w:bCs/>
                  <w:iCs/>
                  <w:color w:val="auto"/>
                  <w:sz w:val="20"/>
                  <w:szCs w:val="20"/>
                  <w:u w:val="none"/>
                </w:rPr>
                <w:t>https://www.linkedin.com/in/azizul-haque-47506638/</w:t>
              </w:r>
            </w:hyperlink>
          </w:p>
          <w:p w14:paraId="61DB2516" w14:textId="6B0A9C0C" w:rsidR="00F6424D" w:rsidRPr="007E0872" w:rsidRDefault="00203BCE" w:rsidP="006F33C5">
            <w:pPr>
              <w:pStyle w:val="ListParagraph"/>
              <w:numPr>
                <w:ilvl w:val="0"/>
                <w:numId w:val="35"/>
              </w:numPr>
              <w:jc w:val="both"/>
              <w:rPr>
                <w:rFonts w:cstheme="minorHAnsi"/>
                <w:bCs/>
                <w:iCs/>
                <w:sz w:val="20"/>
                <w:szCs w:val="20"/>
              </w:rPr>
            </w:pPr>
            <w:r w:rsidRPr="007E0872">
              <w:rPr>
                <w:rFonts w:cstheme="minorHAnsi"/>
                <w:sz w:val="20"/>
                <w:szCs w:val="20"/>
                <w:shd w:val="clear" w:color="auto" w:fill="FFFFFF"/>
              </w:rPr>
              <w:t>ResearchGate</w:t>
            </w:r>
            <w:r w:rsidR="00F6424D" w:rsidRPr="007E0872">
              <w:rPr>
                <w:rFonts w:cstheme="minorHAnsi"/>
                <w:sz w:val="20"/>
                <w:szCs w:val="20"/>
                <w:shd w:val="clear" w:color="auto" w:fill="FFFFFF"/>
              </w:rPr>
              <w:t xml:space="preserve">: </w:t>
            </w:r>
            <w:hyperlink r:id="rId35" w:history="1">
              <w:r w:rsidR="00F6424D" w:rsidRPr="007E0872">
                <w:rPr>
                  <w:rStyle w:val="Hyperlink"/>
                  <w:rFonts w:cstheme="minorHAnsi"/>
                  <w:bCs/>
                  <w:iCs/>
                  <w:color w:val="auto"/>
                  <w:sz w:val="20"/>
                  <w:szCs w:val="20"/>
                  <w:u w:val="none"/>
                </w:rPr>
                <w:t>https://www.researchgate.net/profile/Azizul-Haque-13</w:t>
              </w:r>
            </w:hyperlink>
            <w:r w:rsidR="001E7B9F" w:rsidRPr="007E0872">
              <w:rPr>
                <w:rStyle w:val="Hyperlink"/>
                <w:rFonts w:cstheme="minorHAnsi"/>
                <w:bCs/>
                <w:iCs/>
                <w:color w:val="auto"/>
                <w:sz w:val="20"/>
                <w:szCs w:val="20"/>
                <w:u w:val="none"/>
              </w:rPr>
              <w:t xml:space="preserve"> (</w:t>
            </w:r>
            <w:r w:rsidR="00B4417A">
              <w:rPr>
                <w:rStyle w:val="Hyperlink"/>
                <w:rFonts w:cstheme="minorHAnsi"/>
                <w:b/>
                <w:bCs/>
                <w:iCs/>
                <w:color w:val="auto"/>
                <w:sz w:val="20"/>
                <w:szCs w:val="20"/>
                <w:u w:val="none"/>
              </w:rPr>
              <w:t>19</w:t>
            </w:r>
            <w:r w:rsidR="001E7B9F" w:rsidRPr="007E0872">
              <w:rPr>
                <w:rStyle w:val="Hyperlink"/>
                <w:rFonts w:cstheme="minorHAnsi"/>
                <w:b/>
                <w:bCs/>
                <w:iCs/>
                <w:color w:val="auto"/>
                <w:sz w:val="20"/>
                <w:szCs w:val="20"/>
                <w:u w:val="none"/>
              </w:rPr>
              <w:t xml:space="preserve">-Citations, </w:t>
            </w:r>
            <w:r w:rsidR="00B4417A">
              <w:rPr>
                <w:rStyle w:val="Hyperlink"/>
                <w:rFonts w:cstheme="minorHAnsi"/>
                <w:b/>
                <w:bCs/>
                <w:iCs/>
                <w:color w:val="auto"/>
                <w:sz w:val="20"/>
                <w:szCs w:val="20"/>
                <w:u w:val="none"/>
              </w:rPr>
              <w:t>3</w:t>
            </w:r>
            <w:r w:rsidR="001E7B9F" w:rsidRPr="007E0872">
              <w:rPr>
                <w:rStyle w:val="Hyperlink"/>
                <w:rFonts w:cstheme="minorHAnsi"/>
                <w:b/>
                <w:bCs/>
                <w:iCs/>
                <w:color w:val="auto"/>
                <w:sz w:val="20"/>
                <w:szCs w:val="20"/>
                <w:u w:val="none"/>
              </w:rPr>
              <w:t xml:space="preserve"> h-index</w:t>
            </w:r>
            <w:r w:rsidR="001E7B9F" w:rsidRPr="007E0872">
              <w:rPr>
                <w:rStyle w:val="Hyperlink"/>
                <w:rFonts w:cstheme="minorHAnsi"/>
                <w:bCs/>
                <w:iCs/>
                <w:color w:val="auto"/>
                <w:sz w:val="20"/>
                <w:szCs w:val="20"/>
                <w:u w:val="none"/>
              </w:rPr>
              <w:t>)</w:t>
            </w:r>
          </w:p>
          <w:p w14:paraId="505EA541" w14:textId="77777777" w:rsidR="00F6424D" w:rsidRPr="007E0872" w:rsidRDefault="00F6424D" w:rsidP="006F33C5">
            <w:pPr>
              <w:pStyle w:val="ListParagraph"/>
              <w:numPr>
                <w:ilvl w:val="0"/>
                <w:numId w:val="35"/>
              </w:numPr>
              <w:jc w:val="both"/>
              <w:rPr>
                <w:rFonts w:cstheme="minorHAnsi"/>
                <w:bCs/>
                <w:iCs/>
                <w:sz w:val="20"/>
                <w:szCs w:val="20"/>
              </w:rPr>
            </w:pPr>
            <w:r w:rsidRPr="007E0872">
              <w:rPr>
                <w:rFonts w:cstheme="minorHAnsi"/>
                <w:bCs/>
                <w:iCs/>
                <w:sz w:val="20"/>
                <w:szCs w:val="20"/>
              </w:rPr>
              <w:t xml:space="preserve">Gold Loyalty Level: </w:t>
            </w:r>
            <w:hyperlink r:id="rId36" w:history="1">
              <w:r w:rsidRPr="007E0872">
                <w:rPr>
                  <w:rStyle w:val="Hyperlink"/>
                  <w:rFonts w:cstheme="minorHAnsi"/>
                  <w:color w:val="auto"/>
                  <w:sz w:val="20"/>
                  <w:szCs w:val="20"/>
                  <w:u w:val="none"/>
                  <w:shd w:val="clear" w:color="auto" w:fill="FFFFFF"/>
                </w:rPr>
                <w:t>https://www.globalcitizen.org/en/profile/83af3d77-4955-4cd2-a0c6-0981b3ef8a08/</w:t>
              </w:r>
            </w:hyperlink>
          </w:p>
          <w:p w14:paraId="2DF4F564" w14:textId="1FEFC493" w:rsidR="00107553" w:rsidRPr="007E0872" w:rsidRDefault="00F6424D" w:rsidP="006F33C5">
            <w:pPr>
              <w:pStyle w:val="ListParagraph"/>
              <w:numPr>
                <w:ilvl w:val="0"/>
                <w:numId w:val="35"/>
              </w:numPr>
              <w:jc w:val="both"/>
              <w:rPr>
                <w:rFonts w:cstheme="minorHAnsi"/>
                <w:bCs/>
                <w:iCs/>
                <w:sz w:val="20"/>
                <w:szCs w:val="20"/>
              </w:rPr>
            </w:pPr>
            <w:r w:rsidRPr="007E0872">
              <w:rPr>
                <w:rFonts w:cstheme="minorHAnsi"/>
                <w:bCs/>
                <w:iCs/>
                <w:sz w:val="20"/>
                <w:szCs w:val="20"/>
              </w:rPr>
              <w:t xml:space="preserve">Registered evaluator of Mystery Shopping </w:t>
            </w:r>
            <w:r w:rsidR="00CF793A" w:rsidRPr="007E0872">
              <w:rPr>
                <w:rFonts w:cstheme="minorHAnsi"/>
                <w:bCs/>
                <w:iCs/>
                <w:sz w:val="20"/>
                <w:szCs w:val="20"/>
              </w:rPr>
              <w:t>Company</w:t>
            </w:r>
            <w:r w:rsidRPr="007E0872">
              <w:rPr>
                <w:rFonts w:cstheme="minorHAnsi"/>
                <w:bCs/>
                <w:iCs/>
                <w:sz w:val="20"/>
                <w:szCs w:val="20"/>
              </w:rPr>
              <w:t xml:space="preserve">: </w:t>
            </w:r>
            <w:hyperlink r:id="rId37" w:tgtFrame="_blank" w:history="1">
              <w:r w:rsidRPr="007E0872">
                <w:rPr>
                  <w:rStyle w:val="Hyperlink"/>
                  <w:rFonts w:cstheme="minorHAnsi"/>
                  <w:color w:val="auto"/>
                  <w:sz w:val="20"/>
                  <w:szCs w:val="20"/>
                  <w:u w:val="none"/>
                  <w:shd w:val="clear" w:color="auto" w:fill="FFFFFF"/>
                </w:rPr>
                <w:t>https://www.bareinternational.in/</w:t>
              </w:r>
            </w:hyperlink>
            <w:r w:rsidRPr="007E0872">
              <w:rPr>
                <w:rFonts w:cstheme="minorHAnsi"/>
                <w:sz w:val="20"/>
                <w:szCs w:val="20"/>
                <w:shd w:val="clear" w:color="auto" w:fill="FFFFFF"/>
              </w:rPr>
              <w:t>.</w:t>
            </w:r>
          </w:p>
          <w:p w14:paraId="3ED38CE5" w14:textId="06E1DAA1" w:rsidR="00B9049A" w:rsidRPr="007E0872" w:rsidRDefault="00B9049A" w:rsidP="006F33C5">
            <w:pPr>
              <w:pStyle w:val="ListParagraph"/>
              <w:numPr>
                <w:ilvl w:val="0"/>
                <w:numId w:val="35"/>
              </w:numPr>
              <w:jc w:val="both"/>
              <w:rPr>
                <w:rFonts w:cstheme="minorHAnsi"/>
                <w:bCs/>
                <w:iCs/>
                <w:sz w:val="20"/>
                <w:szCs w:val="20"/>
              </w:rPr>
            </w:pPr>
            <w:r w:rsidRPr="007E0872">
              <w:rPr>
                <w:rFonts w:cstheme="minorHAnsi"/>
                <w:bCs/>
                <w:iCs/>
                <w:sz w:val="20"/>
                <w:szCs w:val="20"/>
              </w:rPr>
              <w:t xml:space="preserve">Community member, FIEVRR: </w:t>
            </w:r>
            <w:hyperlink r:id="rId38" w:history="1">
              <w:r w:rsidRPr="007E0872">
                <w:rPr>
                  <w:rStyle w:val="Hyperlink"/>
                  <w:rFonts w:cstheme="minorHAnsi"/>
                  <w:bCs/>
                  <w:iCs/>
                  <w:color w:val="auto"/>
                  <w:sz w:val="20"/>
                  <w:szCs w:val="20"/>
                  <w:u w:val="none"/>
                </w:rPr>
                <w:t>https://www.fiverr.com/azizul6602?up_rollout=true</w:t>
              </w:r>
            </w:hyperlink>
          </w:p>
          <w:p w14:paraId="0A8F0CFD" w14:textId="28F073B3" w:rsidR="00B9049A" w:rsidRPr="007E0872" w:rsidRDefault="00B9049A" w:rsidP="006F33C5">
            <w:pPr>
              <w:pStyle w:val="ListParagraph"/>
              <w:numPr>
                <w:ilvl w:val="0"/>
                <w:numId w:val="35"/>
              </w:numPr>
              <w:jc w:val="both"/>
              <w:rPr>
                <w:rStyle w:val="Hyperlink"/>
                <w:rFonts w:cstheme="minorHAnsi"/>
                <w:bCs/>
                <w:iCs/>
                <w:color w:val="auto"/>
                <w:sz w:val="20"/>
                <w:szCs w:val="20"/>
                <w:u w:val="none"/>
              </w:rPr>
            </w:pPr>
            <w:r w:rsidRPr="007E0872">
              <w:rPr>
                <w:rFonts w:cstheme="minorHAnsi"/>
                <w:bCs/>
                <w:iCs/>
                <w:sz w:val="20"/>
                <w:szCs w:val="20"/>
              </w:rPr>
              <w:t xml:space="preserve">Community member, Upwork: </w:t>
            </w:r>
            <w:hyperlink r:id="rId39" w:history="1">
              <w:r w:rsidRPr="007E0872">
                <w:rPr>
                  <w:rStyle w:val="Hyperlink"/>
                  <w:rFonts w:cstheme="minorHAnsi"/>
                  <w:bCs/>
                  <w:iCs/>
                  <w:color w:val="auto"/>
                  <w:sz w:val="20"/>
                  <w:szCs w:val="20"/>
                  <w:u w:val="none"/>
                </w:rPr>
                <w:t>https://www.upwork.com/freelancers/~01095a6f8feef1c3fa</w:t>
              </w:r>
            </w:hyperlink>
          </w:p>
          <w:p w14:paraId="73B3C3F4" w14:textId="77777777" w:rsidR="005758CC" w:rsidRPr="007E0872" w:rsidRDefault="005758CC" w:rsidP="006F33C5">
            <w:pPr>
              <w:pStyle w:val="ListParagraph"/>
              <w:numPr>
                <w:ilvl w:val="0"/>
                <w:numId w:val="35"/>
              </w:numPr>
              <w:jc w:val="both"/>
              <w:rPr>
                <w:rStyle w:val="Hyperlink"/>
                <w:rFonts w:cstheme="minorHAnsi"/>
                <w:bCs/>
                <w:iCs/>
                <w:color w:val="auto"/>
                <w:sz w:val="20"/>
                <w:szCs w:val="20"/>
                <w:u w:val="none"/>
              </w:rPr>
            </w:pPr>
            <w:r w:rsidRPr="007E0872">
              <w:rPr>
                <w:rFonts w:cstheme="minorHAnsi"/>
                <w:sz w:val="20"/>
                <w:szCs w:val="20"/>
              </w:rPr>
              <w:t xml:space="preserve">ORCID ID: 0000-0002-7514-7256; </w:t>
            </w:r>
            <w:hyperlink r:id="rId40" w:history="1">
              <w:r w:rsidRPr="007E0872">
                <w:rPr>
                  <w:rStyle w:val="Hyperlink"/>
                  <w:rFonts w:cstheme="minorHAnsi"/>
                  <w:bCs/>
                  <w:color w:val="auto"/>
                  <w:sz w:val="20"/>
                  <w:szCs w:val="20"/>
                  <w:u w:val="none"/>
                </w:rPr>
                <w:t>https://orcid.org/0000-0002-7514-7256</w:t>
              </w:r>
            </w:hyperlink>
          </w:p>
          <w:p w14:paraId="52716E10" w14:textId="77777777" w:rsidR="005758CC" w:rsidRPr="007E0872" w:rsidRDefault="005758CC" w:rsidP="006F33C5">
            <w:pPr>
              <w:pStyle w:val="ListParagraph"/>
              <w:numPr>
                <w:ilvl w:val="0"/>
                <w:numId w:val="35"/>
              </w:numPr>
              <w:rPr>
                <w:rFonts w:cstheme="minorHAnsi"/>
                <w:bCs/>
                <w:iCs/>
                <w:sz w:val="20"/>
                <w:szCs w:val="20"/>
              </w:rPr>
            </w:pPr>
            <w:r w:rsidRPr="007E0872">
              <w:rPr>
                <w:rFonts w:eastAsia="MS Mincho" w:cstheme="minorHAnsi"/>
                <w:sz w:val="20"/>
                <w:szCs w:val="20"/>
              </w:rPr>
              <w:t>Web of Science Researcher ID:</w:t>
            </w:r>
            <w:r w:rsidRPr="007E0872">
              <w:rPr>
                <w:rFonts w:eastAsia="MS Mincho" w:cstheme="minorHAnsi"/>
                <w:b/>
                <w:sz w:val="20"/>
                <w:szCs w:val="20"/>
              </w:rPr>
              <w:t> </w:t>
            </w:r>
            <w:r w:rsidRPr="007E0872">
              <w:rPr>
                <w:rFonts w:eastAsia="MS Mincho" w:cstheme="minorHAnsi"/>
                <w:sz w:val="20"/>
                <w:szCs w:val="20"/>
              </w:rPr>
              <w:t>JOK-1923-2023</w:t>
            </w:r>
            <w:r w:rsidRPr="007E0872">
              <w:rPr>
                <w:rFonts w:cstheme="minorHAnsi"/>
                <w:sz w:val="20"/>
                <w:szCs w:val="20"/>
              </w:rPr>
              <w:t xml:space="preserve">: </w:t>
            </w:r>
            <w:hyperlink r:id="rId41" w:history="1">
              <w:r w:rsidRPr="007E0872">
                <w:rPr>
                  <w:rStyle w:val="Hyperlink"/>
                  <w:rFonts w:cstheme="minorHAnsi"/>
                  <w:color w:val="auto"/>
                  <w:sz w:val="20"/>
                  <w:szCs w:val="20"/>
                  <w:u w:val="none"/>
                </w:rPr>
                <w:t>https://www.webofscience.com/wos/author/record/JOK-1923-2023</w:t>
              </w:r>
            </w:hyperlink>
          </w:p>
          <w:p w14:paraId="282291D2" w14:textId="36FB5FF1" w:rsidR="005758CC" w:rsidRPr="007E0872" w:rsidRDefault="005758CC" w:rsidP="006F33C5">
            <w:pPr>
              <w:pStyle w:val="ListParagraph"/>
              <w:numPr>
                <w:ilvl w:val="0"/>
                <w:numId w:val="35"/>
              </w:numPr>
              <w:jc w:val="both"/>
              <w:rPr>
                <w:rFonts w:cstheme="minorHAnsi"/>
                <w:bCs/>
                <w:iCs/>
                <w:sz w:val="20"/>
                <w:szCs w:val="20"/>
              </w:rPr>
            </w:pPr>
            <w:r w:rsidRPr="007E0872">
              <w:rPr>
                <w:rFonts w:cstheme="minorHAnsi"/>
                <w:bCs/>
                <w:iCs/>
                <w:sz w:val="20"/>
                <w:szCs w:val="20"/>
              </w:rPr>
              <w:t xml:space="preserve">Lens. Org ID: </w:t>
            </w:r>
            <w:hyperlink r:id="rId42" w:history="1">
              <w:r w:rsidRPr="007E0872">
                <w:rPr>
                  <w:rStyle w:val="Hyperlink"/>
                  <w:rFonts w:cstheme="minorHAnsi"/>
                  <w:color w:val="auto"/>
                  <w:sz w:val="20"/>
                  <w:szCs w:val="20"/>
                  <w:u w:val="none"/>
                </w:rPr>
                <w:t>https://www.lens.org/lens/user/profile</w:t>
              </w:r>
            </w:hyperlink>
          </w:p>
          <w:p w14:paraId="4DACA7F2" w14:textId="46654C00" w:rsidR="005758CC" w:rsidRPr="007E0872" w:rsidRDefault="005758CC" w:rsidP="006F33C5">
            <w:pPr>
              <w:pStyle w:val="ListParagraph"/>
              <w:numPr>
                <w:ilvl w:val="0"/>
                <w:numId w:val="35"/>
              </w:numPr>
              <w:jc w:val="both"/>
              <w:rPr>
                <w:rFonts w:cstheme="minorHAnsi"/>
                <w:bCs/>
                <w:iCs/>
                <w:sz w:val="20"/>
                <w:szCs w:val="20"/>
              </w:rPr>
            </w:pPr>
            <w:r w:rsidRPr="007E0872">
              <w:rPr>
                <w:rFonts w:cstheme="minorHAnsi"/>
                <w:bCs/>
                <w:iCs/>
                <w:sz w:val="20"/>
                <w:szCs w:val="20"/>
              </w:rPr>
              <w:lastRenderedPageBreak/>
              <w:t xml:space="preserve">PubMed ID: </w:t>
            </w:r>
            <w:hyperlink r:id="rId43" w:history="1">
              <w:r w:rsidRPr="007E0872">
                <w:rPr>
                  <w:rStyle w:val="Hyperlink"/>
                  <w:rFonts w:cstheme="minorHAnsi"/>
                  <w:bCs/>
                  <w:iCs/>
                  <w:color w:val="auto"/>
                  <w:sz w:val="20"/>
                  <w:szCs w:val="20"/>
                  <w:u w:val="none"/>
                </w:rPr>
                <w:t>https://www.ncbi.nlm.nih.gov/myncbi/</w:t>
              </w:r>
            </w:hyperlink>
          </w:p>
          <w:p w14:paraId="6D663708" w14:textId="246BA957" w:rsidR="005758CC" w:rsidRPr="007E0872" w:rsidRDefault="005758CC" w:rsidP="006F33C5">
            <w:pPr>
              <w:pStyle w:val="ListParagraph"/>
              <w:numPr>
                <w:ilvl w:val="0"/>
                <w:numId w:val="35"/>
              </w:numPr>
              <w:jc w:val="both"/>
              <w:rPr>
                <w:rStyle w:val="Hyperlink"/>
                <w:rFonts w:cstheme="minorHAnsi"/>
                <w:bCs/>
                <w:iCs/>
                <w:color w:val="auto"/>
                <w:sz w:val="20"/>
                <w:szCs w:val="20"/>
                <w:u w:val="none"/>
              </w:rPr>
            </w:pPr>
            <w:r w:rsidRPr="007E0872">
              <w:rPr>
                <w:rFonts w:cstheme="minorHAnsi"/>
                <w:bCs/>
                <w:iCs/>
                <w:sz w:val="20"/>
                <w:szCs w:val="20"/>
              </w:rPr>
              <w:t xml:space="preserve">Dimensions ID: </w:t>
            </w:r>
            <w:hyperlink r:id="rId44" w:history="1">
              <w:r w:rsidRPr="007E0872">
                <w:rPr>
                  <w:rStyle w:val="Hyperlink"/>
                  <w:rFonts w:cstheme="minorHAnsi"/>
                  <w:bCs/>
                  <w:iCs/>
                  <w:color w:val="auto"/>
                  <w:sz w:val="20"/>
                  <w:szCs w:val="20"/>
                  <w:u w:val="none"/>
                </w:rPr>
                <w:t>https://app.dimensions.ai/discover/publication</w:t>
              </w:r>
            </w:hyperlink>
          </w:p>
          <w:p w14:paraId="0B10C201" w14:textId="0655A245" w:rsidR="00010775" w:rsidRDefault="00010775" w:rsidP="006F33C5">
            <w:pPr>
              <w:pStyle w:val="ListParagraph"/>
              <w:numPr>
                <w:ilvl w:val="0"/>
                <w:numId w:val="35"/>
              </w:numPr>
              <w:jc w:val="both"/>
              <w:rPr>
                <w:rStyle w:val="Hyperlink"/>
                <w:rFonts w:cstheme="minorHAnsi"/>
                <w:bCs/>
                <w:iCs/>
                <w:color w:val="auto"/>
                <w:sz w:val="20"/>
                <w:szCs w:val="20"/>
                <w:u w:val="none"/>
              </w:rPr>
            </w:pPr>
            <w:r w:rsidRPr="007E0872">
              <w:rPr>
                <w:rFonts w:cstheme="minorHAnsi"/>
                <w:bCs/>
                <w:iCs/>
                <w:sz w:val="20"/>
                <w:szCs w:val="20"/>
              </w:rPr>
              <w:t xml:space="preserve">SciProfiles: </w:t>
            </w:r>
            <w:hyperlink r:id="rId45" w:history="1">
              <w:r w:rsidRPr="007E0872">
                <w:rPr>
                  <w:rStyle w:val="Hyperlink"/>
                  <w:rFonts w:cstheme="minorHAnsi"/>
                  <w:bCs/>
                  <w:iCs/>
                  <w:color w:val="auto"/>
                  <w:sz w:val="20"/>
                  <w:szCs w:val="20"/>
                  <w:u w:val="none"/>
                </w:rPr>
                <w:t>https://sciprofiles.com/profile/AzizulHque</w:t>
              </w:r>
            </w:hyperlink>
          </w:p>
          <w:p w14:paraId="75858235" w14:textId="51A2DCEC" w:rsidR="00663460" w:rsidRPr="00663460" w:rsidRDefault="00663460" w:rsidP="00663460">
            <w:pPr>
              <w:pStyle w:val="ListParagraph"/>
              <w:numPr>
                <w:ilvl w:val="0"/>
                <w:numId w:val="35"/>
              </w:numPr>
              <w:jc w:val="both"/>
              <w:rPr>
                <w:rStyle w:val="Hyperlink"/>
                <w:rFonts w:cstheme="minorHAnsi"/>
                <w:bCs/>
                <w:iCs/>
                <w:color w:val="auto"/>
                <w:sz w:val="20"/>
                <w:szCs w:val="20"/>
                <w:u w:val="none"/>
              </w:rPr>
            </w:pPr>
            <w:r>
              <w:rPr>
                <w:rStyle w:val="Hyperlink"/>
                <w:rFonts w:cstheme="minorHAnsi"/>
                <w:bCs/>
                <w:iCs/>
                <w:color w:val="auto"/>
                <w:sz w:val="20"/>
                <w:szCs w:val="20"/>
                <w:u w:val="none"/>
              </w:rPr>
              <w:t xml:space="preserve">Google Scholar ID: </w:t>
            </w:r>
            <w:hyperlink r:id="rId46" w:history="1">
              <w:r w:rsidRPr="00663460">
                <w:rPr>
                  <w:rStyle w:val="Hyperlink"/>
                  <w:rFonts w:cstheme="minorHAnsi"/>
                  <w:bCs/>
                  <w:iCs/>
                  <w:sz w:val="20"/>
                  <w:szCs w:val="20"/>
                  <w:u w:val="none"/>
                </w:rPr>
                <w:t>https://scholar.google.com/citation</w:t>
              </w:r>
              <w:r w:rsidRPr="00663460">
                <w:rPr>
                  <w:rStyle w:val="Hyperlink"/>
                  <w:rFonts w:cstheme="minorHAnsi"/>
                  <w:bCs/>
                  <w:iCs/>
                  <w:sz w:val="20"/>
                  <w:szCs w:val="20"/>
                  <w:u w:val="none"/>
                </w:rPr>
                <w:t>s</w:t>
              </w:r>
              <w:r w:rsidRPr="00663460">
                <w:rPr>
                  <w:rStyle w:val="Hyperlink"/>
                  <w:rFonts w:cstheme="minorHAnsi"/>
                  <w:bCs/>
                  <w:iCs/>
                  <w:sz w:val="20"/>
                  <w:szCs w:val="20"/>
                  <w:u w:val="none"/>
                </w:rPr>
                <w:t>?user=usrNKOcAAAAJ&amp;hl=en</w:t>
              </w:r>
            </w:hyperlink>
          </w:p>
          <w:p w14:paraId="2C2DDBE1" w14:textId="77777777" w:rsidR="004925A8" w:rsidRPr="007E0872" w:rsidRDefault="004925A8" w:rsidP="006F33C5">
            <w:pPr>
              <w:pStyle w:val="ListParagraph"/>
              <w:numPr>
                <w:ilvl w:val="0"/>
                <w:numId w:val="35"/>
              </w:numPr>
              <w:rPr>
                <w:rFonts w:cstheme="minorHAnsi"/>
                <w:b/>
                <w:bCs/>
                <w:iCs/>
                <w:sz w:val="20"/>
                <w:szCs w:val="20"/>
              </w:rPr>
            </w:pPr>
            <w:r w:rsidRPr="007E0872">
              <w:rPr>
                <w:rFonts w:cstheme="minorHAnsi"/>
                <w:b/>
                <w:bCs/>
                <w:iCs/>
                <w:sz w:val="20"/>
                <w:szCs w:val="20"/>
              </w:rPr>
              <w:t xml:space="preserve">My Author page @ SSRN (An open access preprint server of Elsevier)): </w:t>
            </w:r>
            <w:hyperlink r:id="rId47" w:history="1">
              <w:r w:rsidRPr="007E0872">
                <w:rPr>
                  <w:rStyle w:val="Hyperlink"/>
                  <w:rFonts w:cstheme="minorHAnsi"/>
                  <w:b/>
                  <w:bCs/>
                  <w:iCs/>
                  <w:color w:val="auto"/>
                  <w:sz w:val="20"/>
                  <w:szCs w:val="20"/>
                  <w:u w:val="none"/>
                </w:rPr>
                <w:t>https://ssrn.com/author=6580839</w:t>
              </w:r>
            </w:hyperlink>
          </w:p>
          <w:p w14:paraId="76590CCB" w14:textId="77777777" w:rsidR="004925A8" w:rsidRPr="007E0872" w:rsidRDefault="004925A8" w:rsidP="006F33C5">
            <w:pPr>
              <w:pStyle w:val="ListParagraph"/>
              <w:numPr>
                <w:ilvl w:val="0"/>
                <w:numId w:val="35"/>
              </w:numPr>
              <w:rPr>
                <w:rStyle w:val="Hyperlink"/>
                <w:rFonts w:cstheme="minorHAnsi"/>
                <w:bCs/>
                <w:iCs/>
                <w:color w:val="auto"/>
                <w:sz w:val="20"/>
                <w:szCs w:val="20"/>
                <w:u w:val="none"/>
              </w:rPr>
            </w:pPr>
            <w:r w:rsidRPr="007E0872">
              <w:rPr>
                <w:rFonts w:cstheme="minorHAnsi"/>
                <w:b/>
                <w:sz w:val="20"/>
                <w:szCs w:val="20"/>
              </w:rPr>
              <w:t>My profile @ Research Square (A multidisciplinary preprint and author services platform):</w:t>
            </w:r>
            <w:r w:rsidRPr="007E0872">
              <w:rPr>
                <w:rFonts w:cstheme="minorHAnsi"/>
                <w:bCs/>
                <w:iCs/>
                <w:sz w:val="20"/>
                <w:szCs w:val="20"/>
              </w:rPr>
              <w:t xml:space="preserve">  </w:t>
            </w:r>
            <w:hyperlink r:id="rId48" w:history="1">
              <w:r w:rsidRPr="007E0872">
                <w:rPr>
                  <w:rStyle w:val="Hyperlink"/>
                  <w:rFonts w:cstheme="minorHAnsi"/>
                  <w:bCs/>
                  <w:iCs/>
                  <w:color w:val="auto"/>
                  <w:sz w:val="20"/>
                  <w:szCs w:val="20"/>
                  <w:u w:val="none"/>
                </w:rPr>
                <w:t>https://www.researchsquare.com/profile</w:t>
              </w:r>
            </w:hyperlink>
          </w:p>
          <w:p w14:paraId="7A9994DF" w14:textId="77777777" w:rsidR="00DF12C4" w:rsidRPr="007E0872" w:rsidRDefault="00A1757D" w:rsidP="006F33C5">
            <w:pPr>
              <w:pStyle w:val="ListParagraph"/>
              <w:numPr>
                <w:ilvl w:val="0"/>
                <w:numId w:val="35"/>
              </w:numPr>
              <w:rPr>
                <w:rFonts w:cstheme="minorHAnsi"/>
                <w:bCs/>
                <w:iCs/>
                <w:sz w:val="20"/>
                <w:szCs w:val="20"/>
              </w:rPr>
            </w:pPr>
            <w:r w:rsidRPr="007E0872">
              <w:rPr>
                <w:rFonts w:cstheme="minorHAnsi"/>
                <w:bCs/>
                <w:iCs/>
                <w:sz w:val="20"/>
                <w:szCs w:val="20"/>
              </w:rPr>
              <w:t>Bangladesh Chemical Society Membership ID: LM-2343</w:t>
            </w:r>
          </w:p>
          <w:p w14:paraId="4D158295" w14:textId="48701BDF" w:rsidR="000F24C8" w:rsidRPr="00D53544" w:rsidRDefault="000F24C8" w:rsidP="006F33C5">
            <w:pPr>
              <w:pStyle w:val="ListParagraph"/>
              <w:numPr>
                <w:ilvl w:val="0"/>
                <w:numId w:val="35"/>
              </w:numPr>
              <w:rPr>
                <w:rFonts w:cstheme="minorHAnsi"/>
                <w:bCs/>
                <w:i/>
                <w:iCs/>
                <w:sz w:val="20"/>
                <w:szCs w:val="20"/>
              </w:rPr>
            </w:pPr>
            <w:r w:rsidRPr="007E0872">
              <w:rPr>
                <w:rFonts w:cstheme="minorHAnsi"/>
                <w:bCs/>
                <w:iCs/>
                <w:sz w:val="20"/>
                <w:szCs w:val="20"/>
              </w:rPr>
              <w:t>ACS Community Membership ID: 32337153</w:t>
            </w:r>
          </w:p>
        </w:tc>
      </w:tr>
      <w:tr w:rsidR="00A24044" w:rsidRPr="00ED0572" w14:paraId="4A685C3C" w14:textId="77777777" w:rsidTr="00EB3B9D">
        <w:trPr>
          <w:gridBefore w:val="1"/>
          <w:wBefore w:w="90" w:type="dxa"/>
        </w:trPr>
        <w:tc>
          <w:tcPr>
            <w:tcW w:w="10800" w:type="dxa"/>
            <w:gridSpan w:val="13"/>
            <w:tcBorders>
              <w:top w:val="nil"/>
              <w:left w:val="nil"/>
              <w:bottom w:val="nil"/>
              <w:right w:val="nil"/>
            </w:tcBorders>
            <w:shd w:val="clear" w:color="auto" w:fill="FFFFFF" w:themeFill="background1"/>
          </w:tcPr>
          <w:p w14:paraId="26209106" w14:textId="77777777" w:rsidR="00A24044" w:rsidRPr="00AB4AA0" w:rsidRDefault="00A24044" w:rsidP="001E74E6">
            <w:pPr>
              <w:jc w:val="both"/>
              <w:rPr>
                <w:rFonts w:cstheme="minorHAnsi"/>
                <w:color w:val="002060"/>
                <w:sz w:val="24"/>
                <w:szCs w:val="20"/>
              </w:rPr>
            </w:pPr>
          </w:p>
        </w:tc>
      </w:tr>
    </w:tbl>
    <w:p w14:paraId="15EBB69A" w14:textId="33346DC6" w:rsidR="00396FE6" w:rsidRPr="00396FE6" w:rsidRDefault="00396FE6" w:rsidP="00186AE5">
      <w:bookmarkStart w:id="0" w:name="_GoBack"/>
      <w:bookmarkEnd w:id="0"/>
    </w:p>
    <w:sectPr w:rsidR="00396FE6" w:rsidRPr="00396FE6" w:rsidSect="0086611B">
      <w:headerReference w:type="default" r:id="rId49"/>
      <w:footerReference w:type="default" r:id="rId50"/>
      <w:pgSz w:w="12240" w:h="15840" w:code="1"/>
      <w:pgMar w:top="720" w:right="1152" w:bottom="288" w:left="1440" w:header="720"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A75DF8" w14:textId="77777777" w:rsidR="00524A97" w:rsidRDefault="00524A97" w:rsidP="00872B6A">
      <w:pPr>
        <w:spacing w:after="0" w:line="240" w:lineRule="auto"/>
      </w:pPr>
      <w:r>
        <w:separator/>
      </w:r>
    </w:p>
  </w:endnote>
  <w:endnote w:type="continuationSeparator" w:id="0">
    <w:p w14:paraId="56753CD5" w14:textId="77777777" w:rsidR="00524A97" w:rsidRDefault="00524A97" w:rsidP="00872B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Bold">
    <w:altName w:val="Cambria"/>
    <w:panose1 w:val="00000000000000000000"/>
    <w:charset w:val="00"/>
    <w:family w:val="swiss"/>
    <w:notTrueType/>
    <w:pitch w:val="default"/>
    <w:sig w:usb0="00000003" w:usb1="00000000" w:usb2="00000000" w:usb3="00000000" w:csb0="00000001" w:csb1="00000000"/>
  </w:font>
  <w:font w:name="Albertus Extra Bold">
    <w:altName w:val="Candara Light"/>
    <w:charset w:val="00"/>
    <w:family w:val="swiss"/>
    <w:pitch w:val="variable"/>
    <w:sig w:usb0="00000001" w:usb1="00000000" w:usb2="00000000" w:usb3="00000000" w:csb0="000000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1448322"/>
      <w:docPartObj>
        <w:docPartGallery w:val="Page Numbers (Bottom of Page)"/>
        <w:docPartUnique/>
      </w:docPartObj>
    </w:sdtPr>
    <w:sdtEndPr/>
    <w:sdtContent>
      <w:sdt>
        <w:sdtPr>
          <w:id w:val="565050477"/>
          <w:docPartObj>
            <w:docPartGallery w:val="Page Numbers (Top of Page)"/>
            <w:docPartUnique/>
          </w:docPartObj>
        </w:sdtPr>
        <w:sdtEndPr/>
        <w:sdtContent>
          <w:p w14:paraId="0399C499" w14:textId="77777777" w:rsidR="00016444" w:rsidRDefault="00016444">
            <w:pPr>
              <w:pStyle w:val="Footer"/>
              <w:jc w:val="center"/>
            </w:pPr>
            <w:r>
              <w:t xml:space="preserve">                                     </w:t>
            </w:r>
            <w:r w:rsidRPr="00335119">
              <w:rPr>
                <w:i/>
                <w:iCs/>
              </w:rPr>
              <w:t xml:space="preserve">Page </w:t>
            </w:r>
            <w:r w:rsidR="00AD48D9" w:rsidRPr="00335119">
              <w:rPr>
                <w:b/>
                <w:i/>
                <w:iCs/>
                <w:sz w:val="24"/>
                <w:szCs w:val="24"/>
              </w:rPr>
              <w:fldChar w:fldCharType="begin"/>
            </w:r>
            <w:r w:rsidRPr="00335119">
              <w:rPr>
                <w:b/>
                <w:i/>
                <w:iCs/>
              </w:rPr>
              <w:instrText xml:space="preserve"> PAGE </w:instrText>
            </w:r>
            <w:r w:rsidR="00AD48D9" w:rsidRPr="00335119">
              <w:rPr>
                <w:b/>
                <w:i/>
                <w:iCs/>
                <w:sz w:val="24"/>
                <w:szCs w:val="24"/>
              </w:rPr>
              <w:fldChar w:fldCharType="separate"/>
            </w:r>
            <w:r w:rsidR="00663460">
              <w:rPr>
                <w:b/>
                <w:i/>
                <w:iCs/>
                <w:noProof/>
              </w:rPr>
              <w:t>5</w:t>
            </w:r>
            <w:r w:rsidR="00AD48D9" w:rsidRPr="00335119">
              <w:rPr>
                <w:b/>
                <w:i/>
                <w:iCs/>
                <w:sz w:val="24"/>
                <w:szCs w:val="24"/>
              </w:rPr>
              <w:fldChar w:fldCharType="end"/>
            </w:r>
            <w:r w:rsidRPr="00335119">
              <w:rPr>
                <w:i/>
                <w:iCs/>
              </w:rPr>
              <w:t xml:space="preserve"> of </w:t>
            </w:r>
            <w:r w:rsidR="00AD48D9" w:rsidRPr="00335119">
              <w:rPr>
                <w:b/>
                <w:i/>
                <w:iCs/>
                <w:sz w:val="24"/>
                <w:szCs w:val="24"/>
              </w:rPr>
              <w:fldChar w:fldCharType="begin"/>
            </w:r>
            <w:r w:rsidRPr="00335119">
              <w:rPr>
                <w:b/>
                <w:i/>
                <w:iCs/>
              </w:rPr>
              <w:instrText xml:space="preserve"> NUMPAGES  </w:instrText>
            </w:r>
            <w:r w:rsidR="00AD48D9" w:rsidRPr="00335119">
              <w:rPr>
                <w:b/>
                <w:i/>
                <w:iCs/>
                <w:sz w:val="24"/>
                <w:szCs w:val="24"/>
              </w:rPr>
              <w:fldChar w:fldCharType="separate"/>
            </w:r>
            <w:r w:rsidR="00663460">
              <w:rPr>
                <w:b/>
                <w:i/>
                <w:iCs/>
                <w:noProof/>
              </w:rPr>
              <w:t>6</w:t>
            </w:r>
            <w:r w:rsidR="00AD48D9" w:rsidRPr="00335119">
              <w:rPr>
                <w:b/>
                <w:i/>
                <w:iCs/>
                <w:sz w:val="24"/>
                <w:szCs w:val="24"/>
              </w:rPr>
              <w:fldChar w:fldCharType="end"/>
            </w:r>
            <w:r>
              <w:rPr>
                <w:b/>
                <w:sz w:val="24"/>
                <w:szCs w:val="24"/>
              </w:rPr>
              <w:t xml:space="preserve">                                                      </w:t>
            </w:r>
            <w:r w:rsidRPr="00E90F58">
              <w:rPr>
                <w:i/>
                <w:sz w:val="24"/>
                <w:szCs w:val="24"/>
              </w:rPr>
              <w:t xml:space="preserve"> Resume of </w:t>
            </w:r>
            <w:r w:rsidR="00F62F1D">
              <w:rPr>
                <w:i/>
                <w:sz w:val="24"/>
                <w:szCs w:val="24"/>
              </w:rPr>
              <w:t>Azizul Haque</w:t>
            </w:r>
          </w:p>
        </w:sdtContent>
      </w:sdt>
    </w:sdtContent>
  </w:sdt>
  <w:p w14:paraId="3D17E2B2" w14:textId="77777777" w:rsidR="00016444" w:rsidRDefault="000164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73549C" w14:textId="77777777" w:rsidR="00524A97" w:rsidRDefault="00524A97" w:rsidP="00872B6A">
      <w:pPr>
        <w:spacing w:after="0" w:line="240" w:lineRule="auto"/>
      </w:pPr>
      <w:r>
        <w:separator/>
      </w:r>
    </w:p>
  </w:footnote>
  <w:footnote w:type="continuationSeparator" w:id="0">
    <w:p w14:paraId="40AD4251" w14:textId="77777777" w:rsidR="00524A97" w:rsidRDefault="00524A97" w:rsidP="00872B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6EE651" w14:textId="77777777" w:rsidR="00512959" w:rsidRDefault="0051295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1B00081"/>
    <w:multiLevelType w:val="hybridMultilevel"/>
    <w:tmpl w:val="9D6A51E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1E7044"/>
    <w:multiLevelType w:val="hybridMultilevel"/>
    <w:tmpl w:val="570CF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B055A4"/>
    <w:multiLevelType w:val="hybridMultilevel"/>
    <w:tmpl w:val="945E8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82430"/>
    <w:multiLevelType w:val="hybridMultilevel"/>
    <w:tmpl w:val="FC420F2E"/>
    <w:lvl w:ilvl="0" w:tplc="FFFFFFFF">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6A25423"/>
    <w:multiLevelType w:val="hybridMultilevel"/>
    <w:tmpl w:val="074A492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82C0135"/>
    <w:multiLevelType w:val="hybridMultilevel"/>
    <w:tmpl w:val="F93AC53E"/>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8314FBE"/>
    <w:multiLevelType w:val="hybridMultilevel"/>
    <w:tmpl w:val="28607544"/>
    <w:lvl w:ilvl="0" w:tplc="FBB849AE">
      <w:start w:val="1"/>
      <w:numFmt w:val="lowerRoman"/>
      <w:lvlText w:val="%1)"/>
      <w:lvlJc w:val="left"/>
      <w:pPr>
        <w:ind w:left="1080" w:hanging="720"/>
      </w:pPr>
      <w:rPr>
        <w:rFonts w:hint="default"/>
        <w:i w:val="0"/>
        <w:color w:val="00206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143EA8"/>
    <w:multiLevelType w:val="hybridMultilevel"/>
    <w:tmpl w:val="C6AA1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105DF5"/>
    <w:multiLevelType w:val="hybridMultilevel"/>
    <w:tmpl w:val="71F069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F6B13B8"/>
    <w:multiLevelType w:val="hybridMultilevel"/>
    <w:tmpl w:val="7F3A5EAE"/>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1FEF3B9C"/>
    <w:multiLevelType w:val="hybridMultilevel"/>
    <w:tmpl w:val="2612FDEE"/>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2351599"/>
    <w:multiLevelType w:val="hybridMultilevel"/>
    <w:tmpl w:val="E86C2CC0"/>
    <w:lvl w:ilvl="0" w:tplc="2482F23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647C40"/>
    <w:multiLevelType w:val="hybridMultilevel"/>
    <w:tmpl w:val="30DE1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975FF3"/>
    <w:multiLevelType w:val="hybridMultilevel"/>
    <w:tmpl w:val="5A46C994"/>
    <w:lvl w:ilvl="0" w:tplc="DB04EA7A">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487A20"/>
    <w:multiLevelType w:val="hybridMultilevel"/>
    <w:tmpl w:val="04440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A77920"/>
    <w:multiLevelType w:val="hybridMultilevel"/>
    <w:tmpl w:val="71C885FC"/>
    <w:lvl w:ilvl="0" w:tplc="590EFCC4">
      <w:start w:val="1"/>
      <w:numFmt w:val="lowerRoman"/>
      <w:lvlText w:val="%1)"/>
      <w:lvlJc w:val="left"/>
      <w:pPr>
        <w:ind w:left="1080" w:hanging="72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6007C1"/>
    <w:multiLevelType w:val="hybridMultilevel"/>
    <w:tmpl w:val="FAA88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13C7FAF"/>
    <w:multiLevelType w:val="hybridMultilevel"/>
    <w:tmpl w:val="F7307234"/>
    <w:lvl w:ilvl="0" w:tplc="7B747A7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FD7A28"/>
    <w:multiLevelType w:val="hybridMultilevel"/>
    <w:tmpl w:val="6CF42EC8"/>
    <w:lvl w:ilvl="0" w:tplc="6C84A182">
      <w:start w:val="1"/>
      <w:numFmt w:val="lowerRoman"/>
      <w:lvlText w:val="%1)"/>
      <w:lvlJc w:val="left"/>
      <w:pPr>
        <w:ind w:left="1080" w:hanging="720"/>
      </w:pPr>
      <w:rPr>
        <w:rFonts w:hint="default"/>
        <w:b/>
        <w:color w:val="2021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B46396F"/>
    <w:multiLevelType w:val="hybridMultilevel"/>
    <w:tmpl w:val="116CB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F37E0D"/>
    <w:multiLevelType w:val="hybridMultilevel"/>
    <w:tmpl w:val="2CC86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8D2A5C"/>
    <w:multiLevelType w:val="hybridMultilevel"/>
    <w:tmpl w:val="10DAC28C"/>
    <w:lvl w:ilvl="0" w:tplc="F64C5180">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4787072"/>
    <w:multiLevelType w:val="hybridMultilevel"/>
    <w:tmpl w:val="C1848656"/>
    <w:lvl w:ilvl="0" w:tplc="1BA87338">
      <w:start w:val="1"/>
      <w:numFmt w:val="lowerRoman"/>
      <w:lvlText w:val="%1)"/>
      <w:lvlJc w:val="left"/>
      <w:pPr>
        <w:ind w:left="1800" w:hanging="720"/>
      </w:pPr>
      <w:rPr>
        <w:rFonts w:asciiTheme="minorHAnsi" w:eastAsiaTheme="minorEastAsia" w:hAnsiTheme="minorHAnsi" w:cstheme="minorHAnsi"/>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4A01465C"/>
    <w:multiLevelType w:val="hybridMultilevel"/>
    <w:tmpl w:val="F7307234"/>
    <w:lvl w:ilvl="0" w:tplc="7B747A7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5444B8"/>
    <w:multiLevelType w:val="hybridMultilevel"/>
    <w:tmpl w:val="1F7AE9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F23BD2"/>
    <w:multiLevelType w:val="hybridMultilevel"/>
    <w:tmpl w:val="34E0C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0B5575"/>
    <w:multiLevelType w:val="hybridMultilevel"/>
    <w:tmpl w:val="3FE81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81158A"/>
    <w:multiLevelType w:val="hybridMultilevel"/>
    <w:tmpl w:val="F6E2F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7D1B3E"/>
    <w:multiLevelType w:val="hybridMultilevel"/>
    <w:tmpl w:val="BE258DE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5CEC23F5"/>
    <w:multiLevelType w:val="hybridMultilevel"/>
    <w:tmpl w:val="4294A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A45547"/>
    <w:multiLevelType w:val="hybridMultilevel"/>
    <w:tmpl w:val="916C5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755469"/>
    <w:multiLevelType w:val="hybridMultilevel"/>
    <w:tmpl w:val="20DAA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DC3053"/>
    <w:multiLevelType w:val="hybridMultilevel"/>
    <w:tmpl w:val="3A6E1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5757AD"/>
    <w:multiLevelType w:val="hybridMultilevel"/>
    <w:tmpl w:val="9F5AB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DF3EA2"/>
    <w:multiLevelType w:val="hybridMultilevel"/>
    <w:tmpl w:val="0382F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64B6019"/>
    <w:multiLevelType w:val="hybridMultilevel"/>
    <w:tmpl w:val="250EED38"/>
    <w:lvl w:ilvl="0" w:tplc="0CE4FD44">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72F135D"/>
    <w:multiLevelType w:val="hybridMultilevel"/>
    <w:tmpl w:val="34809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860418"/>
    <w:multiLevelType w:val="hybridMultilevel"/>
    <w:tmpl w:val="663ECB28"/>
    <w:lvl w:ilvl="0" w:tplc="FFFFFFFF">
      <w:start w:val="1"/>
      <w:numFmt w:val="bullet"/>
      <w:lvlText w:val=""/>
      <w:lvlJc w:val="left"/>
      <w:pPr>
        <w:tabs>
          <w:tab w:val="num" w:pos="432"/>
        </w:tabs>
        <w:ind w:left="432" w:hanging="432"/>
      </w:pPr>
      <w:rPr>
        <w:rFonts w:ascii="Wingdings" w:hAnsi="Wingdings" w:hint="default"/>
      </w:rPr>
    </w:lvl>
    <w:lvl w:ilvl="1" w:tplc="FFFFFFFF">
      <w:start w:val="1"/>
      <w:numFmt w:val="bullet"/>
      <w:lvlText w:val=""/>
      <w:lvlJc w:val="left"/>
      <w:pPr>
        <w:tabs>
          <w:tab w:val="num" w:pos="342"/>
        </w:tabs>
        <w:ind w:left="342" w:firstLine="648"/>
      </w:pPr>
      <w:rPr>
        <w:rFonts w:ascii="Wingdings" w:hAnsi="Wingdings"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CEF3329"/>
    <w:multiLevelType w:val="hybridMultilevel"/>
    <w:tmpl w:val="F7307234"/>
    <w:lvl w:ilvl="0" w:tplc="7B747A7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7"/>
  </w:num>
  <w:num w:numId="3">
    <w:abstractNumId w:val="31"/>
  </w:num>
  <w:num w:numId="4">
    <w:abstractNumId w:val="27"/>
  </w:num>
  <w:num w:numId="5">
    <w:abstractNumId w:val="30"/>
  </w:num>
  <w:num w:numId="6">
    <w:abstractNumId w:val="29"/>
  </w:num>
  <w:num w:numId="7">
    <w:abstractNumId w:val="34"/>
  </w:num>
  <w:num w:numId="8">
    <w:abstractNumId w:val="33"/>
  </w:num>
  <w:num w:numId="9">
    <w:abstractNumId w:val="2"/>
  </w:num>
  <w:num w:numId="10">
    <w:abstractNumId w:val="25"/>
  </w:num>
  <w:num w:numId="11">
    <w:abstractNumId w:val="12"/>
  </w:num>
  <w:num w:numId="12">
    <w:abstractNumId w:val="19"/>
  </w:num>
  <w:num w:numId="13">
    <w:abstractNumId w:val="1"/>
  </w:num>
  <w:num w:numId="14">
    <w:abstractNumId w:val="0"/>
  </w:num>
  <w:num w:numId="15">
    <w:abstractNumId w:val="28"/>
  </w:num>
  <w:num w:numId="16">
    <w:abstractNumId w:val="4"/>
  </w:num>
  <w:num w:numId="17">
    <w:abstractNumId w:val="14"/>
  </w:num>
  <w:num w:numId="18">
    <w:abstractNumId w:val="20"/>
  </w:num>
  <w:num w:numId="19">
    <w:abstractNumId w:val="8"/>
  </w:num>
  <w:num w:numId="20">
    <w:abstractNumId w:val="36"/>
  </w:num>
  <w:num w:numId="21">
    <w:abstractNumId w:val="32"/>
  </w:num>
  <w:num w:numId="22">
    <w:abstractNumId w:val="37"/>
  </w:num>
  <w:num w:numId="23">
    <w:abstractNumId w:val="3"/>
  </w:num>
  <w:num w:numId="24">
    <w:abstractNumId w:val="5"/>
  </w:num>
  <w:num w:numId="25">
    <w:abstractNumId w:val="10"/>
  </w:num>
  <w:num w:numId="26">
    <w:abstractNumId w:val="9"/>
  </w:num>
  <w:num w:numId="27">
    <w:abstractNumId w:val="16"/>
  </w:num>
  <w:num w:numId="28">
    <w:abstractNumId w:val="38"/>
  </w:num>
  <w:num w:numId="29">
    <w:abstractNumId w:val="21"/>
  </w:num>
  <w:num w:numId="30">
    <w:abstractNumId w:val="6"/>
  </w:num>
  <w:num w:numId="31">
    <w:abstractNumId w:val="24"/>
  </w:num>
  <w:num w:numId="32">
    <w:abstractNumId w:val="17"/>
  </w:num>
  <w:num w:numId="33">
    <w:abstractNumId w:val="23"/>
  </w:num>
  <w:num w:numId="34">
    <w:abstractNumId w:val="11"/>
  </w:num>
  <w:num w:numId="35">
    <w:abstractNumId w:val="35"/>
  </w:num>
  <w:num w:numId="36">
    <w:abstractNumId w:val="13"/>
  </w:num>
  <w:num w:numId="37">
    <w:abstractNumId w:val="22"/>
  </w:num>
  <w:num w:numId="38">
    <w:abstractNumId w:val="15"/>
  </w:num>
  <w:num w:numId="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FC1969"/>
    <w:rsid w:val="0000788E"/>
    <w:rsid w:val="000100A8"/>
    <w:rsid w:val="00010775"/>
    <w:rsid w:val="00016444"/>
    <w:rsid w:val="000351DC"/>
    <w:rsid w:val="00035BFD"/>
    <w:rsid w:val="00040357"/>
    <w:rsid w:val="000535ED"/>
    <w:rsid w:val="00054553"/>
    <w:rsid w:val="00074C34"/>
    <w:rsid w:val="00091128"/>
    <w:rsid w:val="00093DA3"/>
    <w:rsid w:val="0009598F"/>
    <w:rsid w:val="000A342A"/>
    <w:rsid w:val="000C4CA2"/>
    <w:rsid w:val="000C58C7"/>
    <w:rsid w:val="000C5A67"/>
    <w:rsid w:val="000D5B5A"/>
    <w:rsid w:val="000E17A6"/>
    <w:rsid w:val="000E728E"/>
    <w:rsid w:val="000F0312"/>
    <w:rsid w:val="000F24C8"/>
    <w:rsid w:val="00102FE6"/>
    <w:rsid w:val="00107553"/>
    <w:rsid w:val="00111E9D"/>
    <w:rsid w:val="00114360"/>
    <w:rsid w:val="00114EBC"/>
    <w:rsid w:val="00115C41"/>
    <w:rsid w:val="00123437"/>
    <w:rsid w:val="00132AA5"/>
    <w:rsid w:val="00155D56"/>
    <w:rsid w:val="00180565"/>
    <w:rsid w:val="001806FB"/>
    <w:rsid w:val="00186AE5"/>
    <w:rsid w:val="00191D15"/>
    <w:rsid w:val="001A4A64"/>
    <w:rsid w:val="001A6FB5"/>
    <w:rsid w:val="001A7FF5"/>
    <w:rsid w:val="001B050F"/>
    <w:rsid w:val="001B2D06"/>
    <w:rsid w:val="001C35F9"/>
    <w:rsid w:val="001D2EA4"/>
    <w:rsid w:val="001E1AF4"/>
    <w:rsid w:val="001E5B40"/>
    <w:rsid w:val="001E74E6"/>
    <w:rsid w:val="001E7760"/>
    <w:rsid w:val="001E7B9F"/>
    <w:rsid w:val="001F545F"/>
    <w:rsid w:val="00203BCE"/>
    <w:rsid w:val="00204AD6"/>
    <w:rsid w:val="00212F67"/>
    <w:rsid w:val="00214620"/>
    <w:rsid w:val="0022112D"/>
    <w:rsid w:val="0023017C"/>
    <w:rsid w:val="00233F82"/>
    <w:rsid w:val="002355B7"/>
    <w:rsid w:val="00240B00"/>
    <w:rsid w:val="0025514D"/>
    <w:rsid w:val="00262056"/>
    <w:rsid w:val="00265B1E"/>
    <w:rsid w:val="0027110D"/>
    <w:rsid w:val="00277457"/>
    <w:rsid w:val="002939DD"/>
    <w:rsid w:val="002A3368"/>
    <w:rsid w:val="002B2BD5"/>
    <w:rsid w:val="002D0EF5"/>
    <w:rsid w:val="002D13F4"/>
    <w:rsid w:val="002D2043"/>
    <w:rsid w:val="002D59D7"/>
    <w:rsid w:val="002E3DAA"/>
    <w:rsid w:val="002F04AE"/>
    <w:rsid w:val="002F4D12"/>
    <w:rsid w:val="002F702B"/>
    <w:rsid w:val="003044B2"/>
    <w:rsid w:val="00311B50"/>
    <w:rsid w:val="003157EA"/>
    <w:rsid w:val="00316FFF"/>
    <w:rsid w:val="00317AC5"/>
    <w:rsid w:val="003227FF"/>
    <w:rsid w:val="00332186"/>
    <w:rsid w:val="003342E4"/>
    <w:rsid w:val="00334355"/>
    <w:rsid w:val="00335119"/>
    <w:rsid w:val="0033598A"/>
    <w:rsid w:val="00342014"/>
    <w:rsid w:val="00345EAA"/>
    <w:rsid w:val="00351F27"/>
    <w:rsid w:val="00352A3D"/>
    <w:rsid w:val="00352ACD"/>
    <w:rsid w:val="00353138"/>
    <w:rsid w:val="00357AE4"/>
    <w:rsid w:val="003706BD"/>
    <w:rsid w:val="00371DA3"/>
    <w:rsid w:val="003725F5"/>
    <w:rsid w:val="00375512"/>
    <w:rsid w:val="00375BBB"/>
    <w:rsid w:val="00391942"/>
    <w:rsid w:val="00395ECD"/>
    <w:rsid w:val="00396FE6"/>
    <w:rsid w:val="003A3583"/>
    <w:rsid w:val="003B4C6E"/>
    <w:rsid w:val="003B4FE4"/>
    <w:rsid w:val="003C2364"/>
    <w:rsid w:val="003C5C2B"/>
    <w:rsid w:val="003D1C41"/>
    <w:rsid w:val="003D4372"/>
    <w:rsid w:val="003F65A8"/>
    <w:rsid w:val="003F7409"/>
    <w:rsid w:val="003F7B0C"/>
    <w:rsid w:val="00400519"/>
    <w:rsid w:val="00403ADC"/>
    <w:rsid w:val="00405260"/>
    <w:rsid w:val="00420078"/>
    <w:rsid w:val="004210F0"/>
    <w:rsid w:val="00421176"/>
    <w:rsid w:val="004217BB"/>
    <w:rsid w:val="00430CF1"/>
    <w:rsid w:val="00431305"/>
    <w:rsid w:val="00434A03"/>
    <w:rsid w:val="004356CD"/>
    <w:rsid w:val="00441803"/>
    <w:rsid w:val="004458E8"/>
    <w:rsid w:val="0044788D"/>
    <w:rsid w:val="004675D8"/>
    <w:rsid w:val="00471359"/>
    <w:rsid w:val="004717CE"/>
    <w:rsid w:val="00475A75"/>
    <w:rsid w:val="004925A8"/>
    <w:rsid w:val="004928BD"/>
    <w:rsid w:val="004B073A"/>
    <w:rsid w:val="004B1170"/>
    <w:rsid w:val="004C5D9B"/>
    <w:rsid w:val="004C6AA3"/>
    <w:rsid w:val="004D42F3"/>
    <w:rsid w:val="004E36DF"/>
    <w:rsid w:val="004E5DA4"/>
    <w:rsid w:val="004F29ED"/>
    <w:rsid w:val="004F2E9E"/>
    <w:rsid w:val="004F3545"/>
    <w:rsid w:val="004F6153"/>
    <w:rsid w:val="005063B1"/>
    <w:rsid w:val="005100B7"/>
    <w:rsid w:val="00511683"/>
    <w:rsid w:val="00512959"/>
    <w:rsid w:val="005225A2"/>
    <w:rsid w:val="00523A67"/>
    <w:rsid w:val="00524A97"/>
    <w:rsid w:val="005254BC"/>
    <w:rsid w:val="00533634"/>
    <w:rsid w:val="005635E4"/>
    <w:rsid w:val="00570DDB"/>
    <w:rsid w:val="00573333"/>
    <w:rsid w:val="005758CC"/>
    <w:rsid w:val="00577AB3"/>
    <w:rsid w:val="00587509"/>
    <w:rsid w:val="005908BD"/>
    <w:rsid w:val="0059535D"/>
    <w:rsid w:val="005A1C89"/>
    <w:rsid w:val="005B7402"/>
    <w:rsid w:val="005C130C"/>
    <w:rsid w:val="005D0EC2"/>
    <w:rsid w:val="005D1AF6"/>
    <w:rsid w:val="00600F8F"/>
    <w:rsid w:val="006118EB"/>
    <w:rsid w:val="0061443C"/>
    <w:rsid w:val="00621AEE"/>
    <w:rsid w:val="00621FD3"/>
    <w:rsid w:val="006231A7"/>
    <w:rsid w:val="006321BB"/>
    <w:rsid w:val="0063220B"/>
    <w:rsid w:val="0063307A"/>
    <w:rsid w:val="00644E7B"/>
    <w:rsid w:val="00653712"/>
    <w:rsid w:val="00663460"/>
    <w:rsid w:val="00673D4F"/>
    <w:rsid w:val="00684302"/>
    <w:rsid w:val="00690D67"/>
    <w:rsid w:val="00697058"/>
    <w:rsid w:val="0069787B"/>
    <w:rsid w:val="006A5018"/>
    <w:rsid w:val="006B39EE"/>
    <w:rsid w:val="006B3B1A"/>
    <w:rsid w:val="006C1F63"/>
    <w:rsid w:val="006C5D95"/>
    <w:rsid w:val="006D068E"/>
    <w:rsid w:val="006D4F62"/>
    <w:rsid w:val="006E6F3E"/>
    <w:rsid w:val="006F05E6"/>
    <w:rsid w:val="006F24F6"/>
    <w:rsid w:val="006F33C5"/>
    <w:rsid w:val="006F443F"/>
    <w:rsid w:val="00702B46"/>
    <w:rsid w:val="007035ED"/>
    <w:rsid w:val="00710752"/>
    <w:rsid w:val="0071486A"/>
    <w:rsid w:val="007158A7"/>
    <w:rsid w:val="00720AC6"/>
    <w:rsid w:val="00725F95"/>
    <w:rsid w:val="00727FBB"/>
    <w:rsid w:val="00736FD9"/>
    <w:rsid w:val="00737B1B"/>
    <w:rsid w:val="00737D6D"/>
    <w:rsid w:val="007518AD"/>
    <w:rsid w:val="0075423D"/>
    <w:rsid w:val="00760DFD"/>
    <w:rsid w:val="00770B81"/>
    <w:rsid w:val="00774512"/>
    <w:rsid w:val="00776D51"/>
    <w:rsid w:val="007A3A6D"/>
    <w:rsid w:val="007A4BEA"/>
    <w:rsid w:val="007A5AE5"/>
    <w:rsid w:val="007A7CA3"/>
    <w:rsid w:val="007A7CC7"/>
    <w:rsid w:val="007B09E4"/>
    <w:rsid w:val="007C453A"/>
    <w:rsid w:val="007D1BDB"/>
    <w:rsid w:val="007D3A51"/>
    <w:rsid w:val="007E0872"/>
    <w:rsid w:val="007E3B45"/>
    <w:rsid w:val="007E60A4"/>
    <w:rsid w:val="007E664E"/>
    <w:rsid w:val="007F3BC3"/>
    <w:rsid w:val="007F5628"/>
    <w:rsid w:val="00800DF3"/>
    <w:rsid w:val="00802D7F"/>
    <w:rsid w:val="00806F5F"/>
    <w:rsid w:val="00812936"/>
    <w:rsid w:val="00813F60"/>
    <w:rsid w:val="00816049"/>
    <w:rsid w:val="008200AE"/>
    <w:rsid w:val="00820827"/>
    <w:rsid w:val="00824F7F"/>
    <w:rsid w:val="0082748C"/>
    <w:rsid w:val="00836C50"/>
    <w:rsid w:val="008452B0"/>
    <w:rsid w:val="00851298"/>
    <w:rsid w:val="00857337"/>
    <w:rsid w:val="00862A38"/>
    <w:rsid w:val="00863D2A"/>
    <w:rsid w:val="008651E0"/>
    <w:rsid w:val="0086609A"/>
    <w:rsid w:val="0086611B"/>
    <w:rsid w:val="00870C25"/>
    <w:rsid w:val="00871937"/>
    <w:rsid w:val="00872B6A"/>
    <w:rsid w:val="00881B44"/>
    <w:rsid w:val="00884EBB"/>
    <w:rsid w:val="008A1BDB"/>
    <w:rsid w:val="008B4732"/>
    <w:rsid w:val="008B6C66"/>
    <w:rsid w:val="008C29C7"/>
    <w:rsid w:val="008C7C4C"/>
    <w:rsid w:val="008D2783"/>
    <w:rsid w:val="008D5D2A"/>
    <w:rsid w:val="008E0F8F"/>
    <w:rsid w:val="008F5B24"/>
    <w:rsid w:val="008F741C"/>
    <w:rsid w:val="009072C1"/>
    <w:rsid w:val="0092444C"/>
    <w:rsid w:val="00926B14"/>
    <w:rsid w:val="0093695C"/>
    <w:rsid w:val="00950EDE"/>
    <w:rsid w:val="009532D3"/>
    <w:rsid w:val="00960965"/>
    <w:rsid w:val="0097098E"/>
    <w:rsid w:val="00971574"/>
    <w:rsid w:val="00976595"/>
    <w:rsid w:val="00980248"/>
    <w:rsid w:val="00995EC2"/>
    <w:rsid w:val="009B7A69"/>
    <w:rsid w:val="009C67D0"/>
    <w:rsid w:val="009C7BCD"/>
    <w:rsid w:val="009D3AC8"/>
    <w:rsid w:val="009E2909"/>
    <w:rsid w:val="009E7309"/>
    <w:rsid w:val="009F5782"/>
    <w:rsid w:val="00A032CC"/>
    <w:rsid w:val="00A03CAB"/>
    <w:rsid w:val="00A1158D"/>
    <w:rsid w:val="00A137EC"/>
    <w:rsid w:val="00A16784"/>
    <w:rsid w:val="00A1757D"/>
    <w:rsid w:val="00A24044"/>
    <w:rsid w:val="00A255A2"/>
    <w:rsid w:val="00A33793"/>
    <w:rsid w:val="00A34273"/>
    <w:rsid w:val="00A42F80"/>
    <w:rsid w:val="00A5039A"/>
    <w:rsid w:val="00A56D9D"/>
    <w:rsid w:val="00A62E6A"/>
    <w:rsid w:val="00A64D67"/>
    <w:rsid w:val="00A70A5D"/>
    <w:rsid w:val="00A74B29"/>
    <w:rsid w:val="00A83CF1"/>
    <w:rsid w:val="00A84860"/>
    <w:rsid w:val="00A85741"/>
    <w:rsid w:val="00A87D94"/>
    <w:rsid w:val="00A95130"/>
    <w:rsid w:val="00A961FB"/>
    <w:rsid w:val="00AB0AFA"/>
    <w:rsid w:val="00AB1863"/>
    <w:rsid w:val="00AB286C"/>
    <w:rsid w:val="00AB4AA0"/>
    <w:rsid w:val="00AC0456"/>
    <w:rsid w:val="00AC382A"/>
    <w:rsid w:val="00AD0160"/>
    <w:rsid w:val="00AD48D9"/>
    <w:rsid w:val="00AD5BD4"/>
    <w:rsid w:val="00AD7DBB"/>
    <w:rsid w:val="00AE5DE2"/>
    <w:rsid w:val="00AF4A5C"/>
    <w:rsid w:val="00AF76A8"/>
    <w:rsid w:val="00B007AD"/>
    <w:rsid w:val="00B11450"/>
    <w:rsid w:val="00B20B11"/>
    <w:rsid w:val="00B27121"/>
    <w:rsid w:val="00B32103"/>
    <w:rsid w:val="00B33554"/>
    <w:rsid w:val="00B33BE1"/>
    <w:rsid w:val="00B347CD"/>
    <w:rsid w:val="00B35F24"/>
    <w:rsid w:val="00B40D6B"/>
    <w:rsid w:val="00B42E19"/>
    <w:rsid w:val="00B4417A"/>
    <w:rsid w:val="00B466AA"/>
    <w:rsid w:val="00B515EE"/>
    <w:rsid w:val="00B532EC"/>
    <w:rsid w:val="00B6050E"/>
    <w:rsid w:val="00B624F4"/>
    <w:rsid w:val="00B642BD"/>
    <w:rsid w:val="00B67024"/>
    <w:rsid w:val="00B72196"/>
    <w:rsid w:val="00B7497C"/>
    <w:rsid w:val="00B75D52"/>
    <w:rsid w:val="00B830C7"/>
    <w:rsid w:val="00B83BC2"/>
    <w:rsid w:val="00B9049A"/>
    <w:rsid w:val="00B91FAF"/>
    <w:rsid w:val="00B95C33"/>
    <w:rsid w:val="00BA7219"/>
    <w:rsid w:val="00BB1444"/>
    <w:rsid w:val="00BB47AE"/>
    <w:rsid w:val="00BB6531"/>
    <w:rsid w:val="00BB705F"/>
    <w:rsid w:val="00BC0BEA"/>
    <w:rsid w:val="00BD24B3"/>
    <w:rsid w:val="00BD3C69"/>
    <w:rsid w:val="00BE2C8D"/>
    <w:rsid w:val="00BF5132"/>
    <w:rsid w:val="00BF57A2"/>
    <w:rsid w:val="00BF5C9A"/>
    <w:rsid w:val="00C01183"/>
    <w:rsid w:val="00C0131B"/>
    <w:rsid w:val="00C02D84"/>
    <w:rsid w:val="00C12D18"/>
    <w:rsid w:val="00C16D87"/>
    <w:rsid w:val="00C16E5F"/>
    <w:rsid w:val="00C219A5"/>
    <w:rsid w:val="00C2284C"/>
    <w:rsid w:val="00C25EE5"/>
    <w:rsid w:val="00C270DA"/>
    <w:rsid w:val="00C34F7A"/>
    <w:rsid w:val="00C4677A"/>
    <w:rsid w:val="00C47176"/>
    <w:rsid w:val="00C62777"/>
    <w:rsid w:val="00C72417"/>
    <w:rsid w:val="00C75B2D"/>
    <w:rsid w:val="00C80070"/>
    <w:rsid w:val="00C83EDB"/>
    <w:rsid w:val="00C84AE8"/>
    <w:rsid w:val="00C856C0"/>
    <w:rsid w:val="00C92AF6"/>
    <w:rsid w:val="00C92D27"/>
    <w:rsid w:val="00C96E03"/>
    <w:rsid w:val="00CA1067"/>
    <w:rsid w:val="00CB36CE"/>
    <w:rsid w:val="00CB4213"/>
    <w:rsid w:val="00CC0C4F"/>
    <w:rsid w:val="00CD34A1"/>
    <w:rsid w:val="00CE1B91"/>
    <w:rsid w:val="00CE248E"/>
    <w:rsid w:val="00CE3A92"/>
    <w:rsid w:val="00CF793A"/>
    <w:rsid w:val="00D03767"/>
    <w:rsid w:val="00D03847"/>
    <w:rsid w:val="00D06066"/>
    <w:rsid w:val="00D0786A"/>
    <w:rsid w:val="00D23B65"/>
    <w:rsid w:val="00D338AF"/>
    <w:rsid w:val="00D52573"/>
    <w:rsid w:val="00D53544"/>
    <w:rsid w:val="00D54214"/>
    <w:rsid w:val="00D54692"/>
    <w:rsid w:val="00D609E6"/>
    <w:rsid w:val="00D61915"/>
    <w:rsid w:val="00D62384"/>
    <w:rsid w:val="00D706EC"/>
    <w:rsid w:val="00D71312"/>
    <w:rsid w:val="00D816DB"/>
    <w:rsid w:val="00D861AC"/>
    <w:rsid w:val="00D9004D"/>
    <w:rsid w:val="00DA33CD"/>
    <w:rsid w:val="00DC0F35"/>
    <w:rsid w:val="00DC132B"/>
    <w:rsid w:val="00DD19C4"/>
    <w:rsid w:val="00DE65E1"/>
    <w:rsid w:val="00DF12C4"/>
    <w:rsid w:val="00E01336"/>
    <w:rsid w:val="00E02CF6"/>
    <w:rsid w:val="00E06761"/>
    <w:rsid w:val="00E228CE"/>
    <w:rsid w:val="00E4406A"/>
    <w:rsid w:val="00E44FD1"/>
    <w:rsid w:val="00E46448"/>
    <w:rsid w:val="00E466C8"/>
    <w:rsid w:val="00E46E2B"/>
    <w:rsid w:val="00E5597C"/>
    <w:rsid w:val="00E578C1"/>
    <w:rsid w:val="00E62EAF"/>
    <w:rsid w:val="00E7057A"/>
    <w:rsid w:val="00E714F6"/>
    <w:rsid w:val="00E75E37"/>
    <w:rsid w:val="00E8559D"/>
    <w:rsid w:val="00E87593"/>
    <w:rsid w:val="00E90F58"/>
    <w:rsid w:val="00E91E59"/>
    <w:rsid w:val="00EA01E4"/>
    <w:rsid w:val="00EA4F17"/>
    <w:rsid w:val="00EA5320"/>
    <w:rsid w:val="00EB3B9D"/>
    <w:rsid w:val="00EC1C26"/>
    <w:rsid w:val="00EC1C99"/>
    <w:rsid w:val="00EC7D42"/>
    <w:rsid w:val="00ED01E8"/>
    <w:rsid w:val="00ED0572"/>
    <w:rsid w:val="00ED37E5"/>
    <w:rsid w:val="00ED63ED"/>
    <w:rsid w:val="00EE5248"/>
    <w:rsid w:val="00EE71B7"/>
    <w:rsid w:val="00EF0689"/>
    <w:rsid w:val="00EF554B"/>
    <w:rsid w:val="00F058A7"/>
    <w:rsid w:val="00F06981"/>
    <w:rsid w:val="00F2139A"/>
    <w:rsid w:val="00F252F9"/>
    <w:rsid w:val="00F25711"/>
    <w:rsid w:val="00F27E81"/>
    <w:rsid w:val="00F43DA8"/>
    <w:rsid w:val="00F46AE8"/>
    <w:rsid w:val="00F47B42"/>
    <w:rsid w:val="00F505CC"/>
    <w:rsid w:val="00F52E23"/>
    <w:rsid w:val="00F62F1D"/>
    <w:rsid w:val="00F634D2"/>
    <w:rsid w:val="00F63FBB"/>
    <w:rsid w:val="00F6424D"/>
    <w:rsid w:val="00F64353"/>
    <w:rsid w:val="00F7271F"/>
    <w:rsid w:val="00F739E5"/>
    <w:rsid w:val="00F900CC"/>
    <w:rsid w:val="00F90503"/>
    <w:rsid w:val="00FB103C"/>
    <w:rsid w:val="00FC1969"/>
    <w:rsid w:val="00FC61E2"/>
    <w:rsid w:val="00FD3611"/>
    <w:rsid w:val="00FE2CC4"/>
    <w:rsid w:val="00FF18BE"/>
    <w:rsid w:val="00FF4146"/>
    <w:rsid w:val="00FF4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3B6619"/>
  <w15:docId w15:val="{EA129A65-1679-474A-B12F-EEAB947CD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2EA4"/>
  </w:style>
  <w:style w:type="paragraph" w:styleId="Heading1">
    <w:name w:val="heading 1"/>
    <w:basedOn w:val="Normal"/>
    <w:next w:val="Normal"/>
    <w:link w:val="Heading1Char"/>
    <w:uiPriority w:val="9"/>
    <w:qFormat/>
    <w:rsid w:val="00A83CF1"/>
    <w:pPr>
      <w:keepNext/>
      <w:spacing w:before="120" w:after="0" w:line="260" w:lineRule="exact"/>
      <w:outlineLvl w:val="0"/>
    </w:pPr>
    <w:rPr>
      <w:rFonts w:ascii="Verdana" w:eastAsia="MS Mincho" w:hAnsi="Verdana" w:cs="Times New Roman"/>
      <w:b/>
      <w:sz w:val="20"/>
      <w:szCs w:val="24"/>
    </w:rPr>
  </w:style>
  <w:style w:type="paragraph" w:styleId="Heading2">
    <w:name w:val="heading 2"/>
    <w:basedOn w:val="Normal"/>
    <w:next w:val="Normal"/>
    <w:link w:val="Heading2Char"/>
    <w:uiPriority w:val="9"/>
    <w:qFormat/>
    <w:rsid w:val="00A83CF1"/>
    <w:pPr>
      <w:keepNext/>
      <w:tabs>
        <w:tab w:val="left" w:pos="2160"/>
      </w:tabs>
      <w:spacing w:after="0" w:line="260" w:lineRule="exact"/>
      <w:jc w:val="both"/>
      <w:outlineLvl w:val="1"/>
    </w:pPr>
    <w:rPr>
      <w:rFonts w:ascii="Verdana" w:eastAsia="MS Mincho" w:hAnsi="Verdana" w:cs="Times New Roman"/>
      <w:b/>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19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1969"/>
    <w:rPr>
      <w:rFonts w:ascii="Tahoma" w:hAnsi="Tahoma" w:cs="Tahoma"/>
      <w:sz w:val="16"/>
      <w:szCs w:val="16"/>
    </w:rPr>
  </w:style>
  <w:style w:type="table" w:styleId="TableGrid">
    <w:name w:val="Table Grid"/>
    <w:basedOn w:val="TableNormal"/>
    <w:uiPriority w:val="59"/>
    <w:rsid w:val="00FC196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FC1969"/>
    <w:pPr>
      <w:spacing w:after="0" w:line="240" w:lineRule="auto"/>
    </w:pPr>
  </w:style>
  <w:style w:type="paragraph" w:styleId="ListParagraph">
    <w:name w:val="List Paragraph"/>
    <w:basedOn w:val="Normal"/>
    <w:uiPriority w:val="34"/>
    <w:qFormat/>
    <w:rsid w:val="009F5782"/>
    <w:pPr>
      <w:ind w:left="720"/>
      <w:contextualSpacing/>
    </w:pPr>
  </w:style>
  <w:style w:type="paragraph" w:styleId="Header">
    <w:name w:val="header"/>
    <w:basedOn w:val="Normal"/>
    <w:link w:val="HeaderChar"/>
    <w:uiPriority w:val="99"/>
    <w:unhideWhenUsed/>
    <w:rsid w:val="00872B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2B6A"/>
  </w:style>
  <w:style w:type="paragraph" w:styleId="Footer">
    <w:name w:val="footer"/>
    <w:basedOn w:val="Normal"/>
    <w:link w:val="FooterChar"/>
    <w:uiPriority w:val="99"/>
    <w:unhideWhenUsed/>
    <w:rsid w:val="00872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2B6A"/>
  </w:style>
  <w:style w:type="character" w:customStyle="1" w:styleId="lt-line-clampraw-line">
    <w:name w:val="lt-line-clamp__raw-line"/>
    <w:basedOn w:val="DefaultParagraphFont"/>
    <w:rsid w:val="00B624F4"/>
  </w:style>
  <w:style w:type="character" w:styleId="Strong">
    <w:name w:val="Strong"/>
    <w:basedOn w:val="DefaultParagraphFont"/>
    <w:uiPriority w:val="22"/>
    <w:qFormat/>
    <w:rsid w:val="005063B1"/>
    <w:rPr>
      <w:b/>
      <w:bCs/>
    </w:rPr>
  </w:style>
  <w:style w:type="paragraph" w:customStyle="1" w:styleId="Default">
    <w:name w:val="Default"/>
    <w:rsid w:val="008E0F8F"/>
    <w:pPr>
      <w:autoSpaceDE w:val="0"/>
      <w:autoSpaceDN w:val="0"/>
      <w:adjustRightInd w:val="0"/>
      <w:spacing w:after="0" w:line="240" w:lineRule="auto"/>
    </w:pPr>
    <w:rPr>
      <w:rFonts w:ascii="Calibri" w:hAnsi="Calibri" w:cs="Calibri"/>
      <w:color w:val="000000"/>
      <w:sz w:val="24"/>
      <w:szCs w:val="24"/>
    </w:rPr>
  </w:style>
  <w:style w:type="character" w:customStyle="1" w:styleId="background-details">
    <w:name w:val="background-details"/>
    <w:basedOn w:val="DefaultParagraphFont"/>
    <w:rsid w:val="00E01336"/>
  </w:style>
  <w:style w:type="paragraph" w:styleId="BodyText3">
    <w:name w:val="Body Text 3"/>
    <w:basedOn w:val="Normal"/>
    <w:link w:val="BodyText3Char"/>
    <w:uiPriority w:val="99"/>
    <w:rsid w:val="00F62F1D"/>
    <w:pPr>
      <w:spacing w:before="160" w:after="0" w:line="260" w:lineRule="exact"/>
      <w:jc w:val="both"/>
    </w:pPr>
    <w:rPr>
      <w:rFonts w:ascii="Verdana" w:eastAsia="MS Mincho" w:hAnsi="Verdana" w:cs="Times New Roman"/>
      <w:sz w:val="18"/>
      <w:szCs w:val="24"/>
    </w:rPr>
  </w:style>
  <w:style w:type="character" w:customStyle="1" w:styleId="BodyText3Char">
    <w:name w:val="Body Text 3 Char"/>
    <w:basedOn w:val="DefaultParagraphFont"/>
    <w:link w:val="BodyText3"/>
    <w:uiPriority w:val="99"/>
    <w:rsid w:val="00F62F1D"/>
    <w:rPr>
      <w:rFonts w:ascii="Verdana" w:eastAsia="MS Mincho" w:hAnsi="Verdana" w:cs="Times New Roman"/>
      <w:sz w:val="18"/>
      <w:szCs w:val="24"/>
    </w:rPr>
  </w:style>
  <w:style w:type="character" w:customStyle="1" w:styleId="Heading1Char">
    <w:name w:val="Heading 1 Char"/>
    <w:basedOn w:val="DefaultParagraphFont"/>
    <w:link w:val="Heading1"/>
    <w:uiPriority w:val="9"/>
    <w:rsid w:val="00A83CF1"/>
    <w:rPr>
      <w:rFonts w:ascii="Verdana" w:eastAsia="MS Mincho" w:hAnsi="Verdana" w:cs="Times New Roman"/>
      <w:b/>
      <w:sz w:val="20"/>
      <w:szCs w:val="24"/>
    </w:rPr>
  </w:style>
  <w:style w:type="character" w:customStyle="1" w:styleId="Heading2Char">
    <w:name w:val="Heading 2 Char"/>
    <w:basedOn w:val="DefaultParagraphFont"/>
    <w:link w:val="Heading2"/>
    <w:uiPriority w:val="9"/>
    <w:rsid w:val="00A83CF1"/>
    <w:rPr>
      <w:rFonts w:ascii="Verdana" w:eastAsia="MS Mincho" w:hAnsi="Verdana" w:cs="Times New Roman"/>
      <w:b/>
      <w:sz w:val="20"/>
      <w:szCs w:val="24"/>
    </w:rPr>
  </w:style>
  <w:style w:type="paragraph" w:styleId="Title">
    <w:name w:val="Title"/>
    <w:basedOn w:val="Normal"/>
    <w:link w:val="TitleChar"/>
    <w:uiPriority w:val="10"/>
    <w:qFormat/>
    <w:rsid w:val="00A83CF1"/>
    <w:pPr>
      <w:spacing w:after="0" w:line="240" w:lineRule="auto"/>
      <w:jc w:val="center"/>
    </w:pPr>
    <w:rPr>
      <w:rFonts w:ascii="Verdana" w:eastAsia="MS Mincho" w:hAnsi="Verdana" w:cs="Times New Roman"/>
      <w:b/>
      <w:bCs/>
      <w:caps/>
      <w:sz w:val="24"/>
      <w:szCs w:val="36"/>
    </w:rPr>
  </w:style>
  <w:style w:type="character" w:customStyle="1" w:styleId="TitleChar">
    <w:name w:val="Title Char"/>
    <w:basedOn w:val="DefaultParagraphFont"/>
    <w:link w:val="Title"/>
    <w:uiPriority w:val="10"/>
    <w:rsid w:val="00A83CF1"/>
    <w:rPr>
      <w:rFonts w:ascii="Verdana" w:eastAsia="MS Mincho" w:hAnsi="Verdana" w:cs="Times New Roman"/>
      <w:b/>
      <w:bCs/>
      <w:caps/>
      <w:sz w:val="24"/>
      <w:szCs w:val="36"/>
    </w:rPr>
  </w:style>
  <w:style w:type="character" w:styleId="Hyperlink">
    <w:name w:val="Hyperlink"/>
    <w:basedOn w:val="DefaultParagraphFont"/>
    <w:uiPriority w:val="99"/>
    <w:unhideWhenUsed/>
    <w:rsid w:val="00770B81"/>
    <w:rPr>
      <w:color w:val="0000FF" w:themeColor="hyperlink"/>
      <w:u w:val="single"/>
    </w:rPr>
  </w:style>
  <w:style w:type="character" w:customStyle="1" w:styleId="UnresolvedMention1">
    <w:name w:val="Unresolved Mention1"/>
    <w:basedOn w:val="DefaultParagraphFont"/>
    <w:uiPriority w:val="99"/>
    <w:semiHidden/>
    <w:unhideWhenUsed/>
    <w:rsid w:val="00770B81"/>
    <w:rPr>
      <w:color w:val="605E5C"/>
      <w:shd w:val="clear" w:color="auto" w:fill="E1DFDD"/>
    </w:rPr>
  </w:style>
  <w:style w:type="character" w:styleId="FollowedHyperlink">
    <w:name w:val="FollowedHyperlink"/>
    <w:basedOn w:val="DefaultParagraphFont"/>
    <w:uiPriority w:val="99"/>
    <w:semiHidden/>
    <w:unhideWhenUsed/>
    <w:rsid w:val="00E06761"/>
    <w:rPr>
      <w:color w:val="800080" w:themeColor="followedHyperlink"/>
      <w:u w:val="single"/>
    </w:rPr>
  </w:style>
  <w:style w:type="character" w:customStyle="1" w:styleId="UnresolvedMention">
    <w:name w:val="Unresolved Mention"/>
    <w:basedOn w:val="DefaultParagraphFont"/>
    <w:uiPriority w:val="99"/>
    <w:semiHidden/>
    <w:unhideWhenUsed/>
    <w:rsid w:val="00DF12C4"/>
    <w:rPr>
      <w:color w:val="605E5C"/>
      <w:shd w:val="clear" w:color="auto" w:fill="E1DFDD"/>
    </w:rPr>
  </w:style>
  <w:style w:type="paragraph" w:customStyle="1" w:styleId="wat-unclickable-rid">
    <w:name w:val="wat-unclickable-rid"/>
    <w:basedOn w:val="Normal"/>
    <w:rsid w:val="007A5AE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019154">
      <w:bodyDiv w:val="1"/>
      <w:marLeft w:val="0"/>
      <w:marRight w:val="0"/>
      <w:marTop w:val="0"/>
      <w:marBottom w:val="0"/>
      <w:divBdr>
        <w:top w:val="none" w:sz="0" w:space="0" w:color="auto"/>
        <w:left w:val="none" w:sz="0" w:space="0" w:color="auto"/>
        <w:bottom w:val="none" w:sz="0" w:space="0" w:color="auto"/>
        <w:right w:val="none" w:sz="0" w:space="0" w:color="auto"/>
      </w:divBdr>
    </w:div>
    <w:div w:id="265239075">
      <w:bodyDiv w:val="1"/>
      <w:marLeft w:val="0"/>
      <w:marRight w:val="0"/>
      <w:marTop w:val="0"/>
      <w:marBottom w:val="0"/>
      <w:divBdr>
        <w:top w:val="none" w:sz="0" w:space="0" w:color="auto"/>
        <w:left w:val="none" w:sz="0" w:space="0" w:color="auto"/>
        <w:bottom w:val="none" w:sz="0" w:space="0" w:color="auto"/>
        <w:right w:val="none" w:sz="0" w:space="0" w:color="auto"/>
      </w:divBdr>
    </w:div>
    <w:div w:id="315645520">
      <w:bodyDiv w:val="1"/>
      <w:marLeft w:val="0"/>
      <w:marRight w:val="0"/>
      <w:marTop w:val="0"/>
      <w:marBottom w:val="0"/>
      <w:divBdr>
        <w:top w:val="none" w:sz="0" w:space="0" w:color="auto"/>
        <w:left w:val="none" w:sz="0" w:space="0" w:color="auto"/>
        <w:bottom w:val="none" w:sz="0" w:space="0" w:color="auto"/>
        <w:right w:val="none" w:sz="0" w:space="0" w:color="auto"/>
      </w:divBdr>
    </w:div>
    <w:div w:id="747195409">
      <w:bodyDiv w:val="1"/>
      <w:marLeft w:val="0"/>
      <w:marRight w:val="0"/>
      <w:marTop w:val="0"/>
      <w:marBottom w:val="0"/>
      <w:divBdr>
        <w:top w:val="none" w:sz="0" w:space="0" w:color="auto"/>
        <w:left w:val="none" w:sz="0" w:space="0" w:color="auto"/>
        <w:bottom w:val="none" w:sz="0" w:space="0" w:color="auto"/>
        <w:right w:val="none" w:sz="0" w:space="0" w:color="auto"/>
      </w:divBdr>
    </w:div>
    <w:div w:id="1503736999">
      <w:bodyDiv w:val="1"/>
      <w:marLeft w:val="0"/>
      <w:marRight w:val="0"/>
      <w:marTop w:val="0"/>
      <w:marBottom w:val="0"/>
      <w:divBdr>
        <w:top w:val="none" w:sz="0" w:space="0" w:color="auto"/>
        <w:left w:val="none" w:sz="0" w:space="0" w:color="auto"/>
        <w:bottom w:val="none" w:sz="0" w:space="0" w:color="auto"/>
        <w:right w:val="none" w:sz="0" w:space="0" w:color="auto"/>
      </w:divBdr>
    </w:div>
    <w:div w:id="1538471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34257/GJSFRHVOL23IS4PG31" TargetMode="External"/><Relationship Id="rId18" Type="http://schemas.openxmlformats.org/officeDocument/2006/relationships/hyperlink" Target="https://doi.org/10.21203/rs.3.rs-4360660/v1" TargetMode="External"/><Relationship Id="rId26" Type="http://schemas.openxmlformats.org/officeDocument/2006/relationships/hyperlink" Target="https://dx.doi.org/10.2139/ssrn.5108294" TargetMode="External"/><Relationship Id="rId39" Type="http://schemas.openxmlformats.org/officeDocument/2006/relationships/hyperlink" Target="https://www.upwork.com/freelancers/~01095a6f8feef1c3fa" TargetMode="External"/><Relationship Id="rId21" Type="http://schemas.openxmlformats.org/officeDocument/2006/relationships/hyperlink" Target="https://dx.doi.org/10.2139/ssrn.4802103" TargetMode="External"/><Relationship Id="rId34" Type="http://schemas.openxmlformats.org/officeDocument/2006/relationships/hyperlink" Target="https://www.linkedin.com/in/azizul-haque-47506638/" TargetMode="External"/><Relationship Id="rId42" Type="http://schemas.openxmlformats.org/officeDocument/2006/relationships/hyperlink" Target="https://www.lens.org/lens/user/profile" TargetMode="External"/><Relationship Id="rId47" Type="http://schemas.openxmlformats.org/officeDocument/2006/relationships/hyperlink" Target="https://ssrn.com/author=6580839" TargetMode="External"/><Relationship Id="rId50"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amazon.com/dp/9999322581" TargetMode="External"/><Relationship Id="rId29" Type="http://schemas.openxmlformats.org/officeDocument/2006/relationships/hyperlink" Target="https://lnkd.in/g_NmKMse" TargetMode="External"/><Relationship Id="rId11" Type="http://schemas.openxmlformats.org/officeDocument/2006/relationships/image" Target="media/image4.emf"/><Relationship Id="rId24" Type="http://schemas.openxmlformats.org/officeDocument/2006/relationships/hyperlink" Target="https://dx.doi.org/10.2139/ssrn.5039314" TargetMode="External"/><Relationship Id="rId32" Type="http://schemas.openxmlformats.org/officeDocument/2006/relationships/hyperlink" Target="https://twitter.com/Azizul6602" TargetMode="External"/><Relationship Id="rId37" Type="http://schemas.openxmlformats.org/officeDocument/2006/relationships/hyperlink" Target="https://www.bareinternational.in/" TargetMode="External"/><Relationship Id="rId40" Type="http://schemas.openxmlformats.org/officeDocument/2006/relationships/hyperlink" Target="https://orcid.org/0000-0002-7514-7256" TargetMode="External"/><Relationship Id="rId45" Type="http://schemas.openxmlformats.org/officeDocument/2006/relationships/hyperlink" Target="https://sciprofiles.com/profile/AzizulHque" TargetMode="External"/><Relationship Id="rId5" Type="http://schemas.openxmlformats.org/officeDocument/2006/relationships/webSettings" Target="webSettings.xml"/><Relationship Id="rId15" Type="http://schemas.openxmlformats.org/officeDocument/2006/relationships/hyperlink" Target="https://www.elivabooks.com/en/book/book-2105032779" TargetMode="External"/><Relationship Id="rId23" Type="http://schemas.openxmlformats.org/officeDocument/2006/relationships/hyperlink" Target="https://dx.doi.org/10.2139/ssrn.4893055" TargetMode="External"/><Relationship Id="rId28" Type="http://schemas.openxmlformats.org/officeDocument/2006/relationships/hyperlink" Target="https://www.longdom.org/editorial-tracking/reviewers-list.php" TargetMode="External"/><Relationship Id="rId36" Type="http://schemas.openxmlformats.org/officeDocument/2006/relationships/hyperlink" Target="https://www.globalcitizen.org/en/profile/83af3d77-4955-4cd2-a0c6-0981b3ef8a08/" TargetMode="External"/><Relationship Id="rId49" Type="http://schemas.openxmlformats.org/officeDocument/2006/relationships/header" Target="header1.xml"/><Relationship Id="rId10" Type="http://schemas.openxmlformats.org/officeDocument/2006/relationships/image" Target="media/image3.emf"/><Relationship Id="rId19" Type="http://schemas.openxmlformats.org/officeDocument/2006/relationships/hyperlink" Target="https://dx.doi.org/10.2139/ssrn.4758906" TargetMode="External"/><Relationship Id="rId31" Type="http://schemas.openxmlformats.org/officeDocument/2006/relationships/hyperlink" Target="https://www.facebook.com/azizul.haque.3572846/" TargetMode="External"/><Relationship Id="rId44" Type="http://schemas.openxmlformats.org/officeDocument/2006/relationships/hyperlink" Target="https://app.dimensions.ai/discover/publication"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www.iomcworld.com/open-access/a-brief-study-of-climate-change-plastic-paradox-and-conversion-of-co2-at-different-diversities-of-industrial-sector-becoming-longe-128940.html" TargetMode="External"/><Relationship Id="rId22" Type="http://schemas.openxmlformats.org/officeDocument/2006/relationships/hyperlink" Target="https://dx.doi.org/10.2139/ssrn.4852259" TargetMode="External"/><Relationship Id="rId27" Type="http://schemas.openxmlformats.org/officeDocument/2006/relationships/hyperlink" Target="http://www.hundred.org" TargetMode="External"/><Relationship Id="rId30" Type="http://schemas.openxmlformats.org/officeDocument/2006/relationships/hyperlink" Target="https://bookpi.org/" TargetMode="External"/><Relationship Id="rId35" Type="http://schemas.openxmlformats.org/officeDocument/2006/relationships/hyperlink" Target="https://www.researchgate.net/profile/Azizul-Haque-13" TargetMode="External"/><Relationship Id="rId43" Type="http://schemas.openxmlformats.org/officeDocument/2006/relationships/hyperlink" Target="https://www.ncbi.nlm.nih.gov/myncbi/" TargetMode="External"/><Relationship Id="rId48" Type="http://schemas.openxmlformats.org/officeDocument/2006/relationships/hyperlink" Target="https://www.researchsquare.com/profile" TargetMode="External"/><Relationship Id="rId8" Type="http://schemas.openxmlformats.org/officeDocument/2006/relationships/image" Target="media/image1.pn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zenodo.org/records/6474285" TargetMode="External"/><Relationship Id="rId17" Type="http://schemas.openxmlformats.org/officeDocument/2006/relationships/hyperlink" Target="https://doi.org/10.21203/rs.3.rs-3817812/v1" TargetMode="External"/><Relationship Id="rId25" Type="http://schemas.openxmlformats.org/officeDocument/2006/relationships/hyperlink" Target="https://dx.doi.org/10.2139/ssrn.5107034" TargetMode="External"/><Relationship Id="rId33" Type="http://schemas.openxmlformats.org/officeDocument/2006/relationships/hyperlink" Target="https://www.instagram.com/azizul689/" TargetMode="External"/><Relationship Id="rId38" Type="http://schemas.openxmlformats.org/officeDocument/2006/relationships/hyperlink" Target="https://www.fiverr.com/azizul6602?up_rollout=true" TargetMode="External"/><Relationship Id="rId46" Type="http://schemas.openxmlformats.org/officeDocument/2006/relationships/hyperlink" Target="https://scholar.google.com/citations?user=usrNKOcAAAAJ&amp;hl=en" TargetMode="External"/><Relationship Id="rId20" Type="http://schemas.openxmlformats.org/officeDocument/2006/relationships/hyperlink" Target="https://dx.doi.org/10.2139/ssrn.4758952" TargetMode="External"/><Relationship Id="rId41" Type="http://schemas.openxmlformats.org/officeDocument/2006/relationships/hyperlink" Target="https://www.webofscience.com/wos/author/record/JOK-1923-2023"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E3BEB7-52C2-4BCB-A91E-484B6FCA5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2082</TotalTime>
  <Pages>6</Pages>
  <Words>3076</Words>
  <Characters>17539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ASTECHBD</dc:creator>
  <cp:lastModifiedBy>Aziz</cp:lastModifiedBy>
  <cp:revision>247</cp:revision>
  <cp:lastPrinted>2025-05-22T10:20:00Z</cp:lastPrinted>
  <dcterms:created xsi:type="dcterms:W3CDTF">2020-06-27T17:54:00Z</dcterms:created>
  <dcterms:modified xsi:type="dcterms:W3CDTF">2025-06-03T07:03:00Z</dcterms:modified>
</cp:coreProperties>
</file>